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3060"/>
        </w:tabs>
        <w:wordWrap/>
        <w:adjustRightInd/>
        <w:snapToGrid/>
        <w:spacing w:line="400" w:lineRule="exact"/>
        <w:ind w:leftChars="0" w:firstLine="0" w:firstLineChars="0"/>
        <w:jc w:val="left"/>
        <w:textAlignment w:val="auto"/>
        <w:outlineLvl w:val="9"/>
        <w:rPr>
          <w:rFonts w:hint="default" w:ascii="Times New Roman" w:hAnsi="Times New Roman" w:eastAsia="黑体" w:cs="Times New Roman"/>
          <w:bCs/>
          <w:color w:val="auto"/>
          <w:kern w:val="0"/>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-615950</wp:posOffset>
                </wp:positionH>
                <wp:positionV relativeFrom="paragraph">
                  <wp:posOffset>384810</wp:posOffset>
                </wp:positionV>
                <wp:extent cx="849630" cy="301625"/>
                <wp:effectExtent l="0" t="0" r="3175" b="7620"/>
                <wp:wrapNone/>
                <wp:docPr id="5" name="文本框 5"/>
                <wp:cNvGraphicFramePr/>
                <a:graphic xmlns:a="http://schemas.openxmlformats.org/drawingml/2006/main">
                  <a:graphicData uri="http://schemas.microsoft.com/office/word/2010/wordprocessingShape">
                    <wps:wsp>
                      <wps:cNvSpPr txBox="1"/>
                      <wps:spPr>
                        <a:xfrm rot="5400000">
                          <a:off x="4068445" y="709930"/>
                          <a:ext cx="849630" cy="301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8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5pt;margin-top:30.3pt;height:23.75pt;width:66.9pt;rotation:5898240f;z-index:251659264;mso-width-relative:page;mso-height-relative:page;" fillcolor="#FFFFFF [3201]" filled="t" stroked="f" coordsize="21600,21600" o:gfxdata="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Ietmj2QAAAAkBAAAPAAAAAAAAAAEAIAAAACIAAABkcnMvZG93bnJldi54bWxQSwECFAAU&#10;AAAACACHTuJAcVlNQmICAACnBAAADgAAAAAAAAABACAAAAAoAQAAZHJzL2Uyb0RvYy54bWxQSwUG&#10;AAAAAAYABgBZAQAA/AU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8 </w:t>
                      </w:r>
                      <w:r>
                        <w:rPr>
                          <w:rFonts w:hint="eastAsia" w:asciiTheme="minorEastAsia" w:hAnsiTheme="minorEastAsia" w:eastAsiaTheme="minorEastAsia" w:cstheme="minorEastAsia"/>
                          <w:sz w:val="28"/>
                          <w:szCs w:val="28"/>
                          <w:lang w:eastAsia="zh-CN"/>
                        </w:rPr>
                        <w:t>—</w:t>
                      </w:r>
                    </w:p>
                  </w:txbxContent>
                </v:textbox>
              </v:shape>
            </w:pict>
          </mc:Fallback>
        </mc:AlternateContent>
      </w:r>
      <w:r>
        <w:rPr>
          <w:rFonts w:hint="default" w:ascii="Times New Roman" w:hAnsi="Times New Roman" w:eastAsia="黑体" w:cs="Times New Roman"/>
          <w:b w:val="0"/>
          <w:bCs/>
          <w:color w:val="auto"/>
          <w:sz w:val="32"/>
          <w:szCs w:val="32"/>
          <w:u w:val="none" w:color="auto"/>
          <w:lang w:val="en-US" w:eastAsia="zh-CN"/>
        </w:rPr>
        <w:t>附件</w:t>
      </w:r>
      <w:r>
        <w:rPr>
          <w:rFonts w:hint="eastAsia" w:ascii="Times New Roman" w:hAnsi="Times New Roman" w:eastAsia="黑体" w:cs="Times New Roman"/>
          <w:b w:val="0"/>
          <w:bCs/>
          <w:color w:val="auto"/>
          <w:sz w:val="32"/>
          <w:szCs w:val="32"/>
          <w:u w:val="none" w:color="auto"/>
          <w:lang w:val="en-US" w:eastAsia="zh-CN"/>
        </w:rPr>
        <w:tab/>
      </w:r>
    </w:p>
    <w:tbl>
      <w:tblPr>
        <w:tblStyle w:val="8"/>
        <w:tblW w:w="127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9"/>
        <w:gridCol w:w="853"/>
        <w:gridCol w:w="768"/>
        <w:gridCol w:w="1781"/>
        <w:gridCol w:w="879"/>
        <w:gridCol w:w="1200"/>
        <w:gridCol w:w="945"/>
        <w:gridCol w:w="1300"/>
        <w:gridCol w:w="1896"/>
        <w:gridCol w:w="1044"/>
        <w:gridCol w:w="1529"/>
        <w:gridCol w:w="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 w:type="dxa"/>
          <w:trHeight w:val="895"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b/>
                <w:bCs/>
                <w:i w:val="0"/>
                <w:iCs w:val="0"/>
                <w:color w:val="auto"/>
                <w:sz w:val="18"/>
                <w:szCs w:val="18"/>
                <w:u w:val="none"/>
              </w:rPr>
            </w:pPr>
            <w:bookmarkStart w:id="0" w:name="OLE_LINK17"/>
            <w:r>
              <w:rPr>
                <w:rFonts w:hint="eastAsia" w:ascii="仿宋" w:hAnsi="仿宋" w:eastAsia="仿宋" w:cs="仿宋"/>
                <w:b/>
                <w:bCs/>
                <w:i w:val="0"/>
                <w:iCs w:val="0"/>
                <w:color w:val="auto"/>
                <w:kern w:val="0"/>
                <w:sz w:val="18"/>
                <w:szCs w:val="18"/>
                <w:u w:val="none"/>
                <w:lang w:val="en-US" w:eastAsia="zh-CN"/>
              </w:rPr>
              <w:t>序号</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kern w:val="0"/>
                <w:sz w:val="18"/>
                <w:szCs w:val="18"/>
                <w:u w:val="none"/>
                <w:lang w:val="en-US" w:eastAsia="zh-CN"/>
              </w:rPr>
              <w:t>抽查</w:t>
            </w:r>
          </w:p>
          <w:p>
            <w:pPr>
              <w:widowControl/>
              <w:wordWrap/>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rPr>
              <w:t>领域</w:t>
            </w:r>
          </w:p>
        </w:tc>
        <w:tc>
          <w:tcPr>
            <w:tcW w:w="768"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kern w:val="0"/>
                <w:sz w:val="18"/>
                <w:szCs w:val="18"/>
                <w:u w:val="none"/>
                <w:lang w:val="en-US" w:eastAsia="zh-CN"/>
              </w:rPr>
              <w:t>发起</w:t>
            </w:r>
          </w:p>
          <w:p>
            <w:pPr>
              <w:widowControl/>
              <w:wordWrap/>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rPr>
              <w:t>部门</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kern w:val="0"/>
                <w:sz w:val="18"/>
                <w:szCs w:val="18"/>
                <w:u w:val="none"/>
                <w:lang w:val="en-US" w:eastAsia="zh-CN"/>
              </w:rPr>
              <w:t>抽查</w:t>
            </w:r>
          </w:p>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kern w:val="0"/>
                <w:sz w:val="18"/>
                <w:szCs w:val="18"/>
                <w:u w:val="none"/>
                <w:lang w:val="en-US" w:eastAsia="zh-CN"/>
              </w:rPr>
              <w:t>事项</w:t>
            </w:r>
          </w:p>
          <w:p>
            <w:pPr>
              <w:widowControl/>
              <w:wordWrap/>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spacing w:val="-11"/>
                <w:kern w:val="0"/>
                <w:sz w:val="18"/>
                <w:szCs w:val="18"/>
                <w:u w:val="none"/>
                <w:lang w:val="en-US" w:eastAsia="zh-CN"/>
              </w:rPr>
              <w:t>（牵头部门）</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b/>
                <w:bCs/>
                <w:i w:val="0"/>
                <w:iCs w:val="0"/>
                <w:color w:val="auto"/>
                <w:spacing w:val="-17"/>
                <w:kern w:val="0"/>
                <w:sz w:val="18"/>
                <w:szCs w:val="18"/>
                <w:u w:val="none"/>
                <w:lang w:val="en-US" w:eastAsia="zh-CN"/>
              </w:rPr>
            </w:pPr>
            <w:r>
              <w:rPr>
                <w:rFonts w:hint="eastAsia" w:ascii="仿宋" w:hAnsi="仿宋" w:eastAsia="仿宋" w:cs="仿宋"/>
                <w:b/>
                <w:bCs/>
                <w:i w:val="0"/>
                <w:iCs w:val="0"/>
                <w:color w:val="auto"/>
                <w:spacing w:val="-17"/>
                <w:kern w:val="0"/>
                <w:sz w:val="18"/>
                <w:szCs w:val="18"/>
                <w:u w:val="none"/>
                <w:lang w:val="en-US" w:eastAsia="zh-CN"/>
              </w:rPr>
              <w:t>事项分类</w:t>
            </w:r>
          </w:p>
          <w:p>
            <w:pPr>
              <w:widowControl/>
              <w:wordWrap/>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spacing w:val="-17"/>
                <w:kern w:val="0"/>
                <w:sz w:val="18"/>
                <w:szCs w:val="18"/>
                <w:u w:val="none"/>
                <w:lang w:val="en-US" w:eastAsia="zh-CN"/>
              </w:rPr>
              <w:t>（一般监管或重点监管）</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kern w:val="0"/>
                <w:sz w:val="18"/>
                <w:szCs w:val="18"/>
                <w:u w:val="none"/>
                <w:lang w:val="en-US" w:eastAsia="zh-CN"/>
              </w:rPr>
              <w:t>检查</w:t>
            </w:r>
          </w:p>
          <w:p>
            <w:pPr>
              <w:widowControl/>
              <w:wordWrap/>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rPr>
              <w:t>对象</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kern w:val="0"/>
                <w:sz w:val="18"/>
                <w:szCs w:val="18"/>
                <w:u w:val="none"/>
                <w:lang w:val="en-US" w:eastAsia="zh-CN"/>
              </w:rPr>
              <w:t>监管</w:t>
            </w:r>
          </w:p>
          <w:p>
            <w:pPr>
              <w:widowControl/>
              <w:wordWrap/>
              <w:adjustRightInd/>
              <w:snapToGrid/>
              <w:spacing w:line="240" w:lineRule="exact"/>
              <w:jc w:val="center"/>
              <w:textAlignment w:val="center"/>
              <w:rPr>
                <w:rFonts w:hint="eastAsia" w:ascii="仿宋" w:hAnsi="仿宋" w:eastAsia="仿宋" w:cs="仿宋"/>
                <w:b/>
                <w:bCs/>
                <w:i w:val="0"/>
                <w:iCs w:val="0"/>
                <w:color w:val="auto"/>
                <w:sz w:val="18"/>
                <w:szCs w:val="18"/>
                <w:u w:val="none"/>
                <w:lang w:val="en-US"/>
              </w:rPr>
            </w:pPr>
            <w:r>
              <w:rPr>
                <w:rFonts w:hint="eastAsia" w:ascii="仿宋" w:hAnsi="仿宋" w:eastAsia="仿宋" w:cs="仿宋"/>
                <w:b/>
                <w:bCs/>
                <w:i w:val="0"/>
                <w:iCs w:val="0"/>
                <w:color w:val="auto"/>
                <w:kern w:val="0"/>
                <w:sz w:val="18"/>
                <w:szCs w:val="18"/>
                <w:u w:val="none"/>
                <w:lang w:val="en-US" w:eastAsia="zh-CN"/>
              </w:rPr>
              <w:t>层级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kern w:val="0"/>
                <w:sz w:val="18"/>
                <w:szCs w:val="18"/>
                <w:u w:val="none"/>
                <w:lang w:val="en-US" w:eastAsia="zh-CN"/>
              </w:rPr>
              <w:t>配合</w:t>
            </w:r>
          </w:p>
          <w:p>
            <w:pPr>
              <w:widowControl/>
              <w:wordWrap/>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rPr>
              <w:t>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kern w:val="0"/>
                <w:sz w:val="18"/>
                <w:szCs w:val="18"/>
                <w:u w:val="none"/>
                <w:lang w:val="en-US" w:eastAsia="zh-CN"/>
              </w:rPr>
              <w:t>抽查</w:t>
            </w:r>
          </w:p>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kern w:val="0"/>
                <w:sz w:val="18"/>
                <w:szCs w:val="18"/>
                <w:u w:val="none"/>
                <w:lang w:val="en-US" w:eastAsia="zh-CN"/>
              </w:rPr>
              <w:t>事项</w:t>
            </w:r>
          </w:p>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spacing w:val="-11"/>
                <w:kern w:val="0"/>
                <w:sz w:val="18"/>
                <w:szCs w:val="18"/>
                <w:u w:val="none"/>
                <w:lang w:val="en-US" w:eastAsia="zh-CN"/>
              </w:rPr>
              <w:t>（配合部门）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kern w:val="0"/>
                <w:sz w:val="18"/>
                <w:szCs w:val="18"/>
                <w:u w:val="none"/>
                <w:lang w:val="en-US" w:eastAsia="zh-CN"/>
              </w:rPr>
              <w:t>抽查</w:t>
            </w:r>
          </w:p>
          <w:p>
            <w:pPr>
              <w:widowControl/>
              <w:wordWrap/>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rPr>
              <w:t xml:space="preserve">时间 </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b/>
                <w:bCs/>
                <w:i w:val="0"/>
                <w:iCs w:val="0"/>
                <w:color w:val="auto"/>
                <w:kern w:val="0"/>
                <w:sz w:val="18"/>
                <w:szCs w:val="18"/>
                <w:u w:val="none"/>
                <w:lang w:val="en-US" w:eastAsia="zh-CN"/>
              </w:rPr>
            </w:pPr>
            <w:r>
              <w:rPr>
                <w:rFonts w:hint="eastAsia" w:ascii="仿宋" w:hAnsi="仿宋" w:eastAsia="仿宋" w:cs="仿宋"/>
                <w:b/>
                <w:bCs/>
                <w:i w:val="0"/>
                <w:iCs w:val="0"/>
                <w:color w:val="auto"/>
                <w:kern w:val="0"/>
                <w:sz w:val="18"/>
                <w:szCs w:val="18"/>
                <w:u w:val="none"/>
                <w:lang w:val="en-US" w:eastAsia="zh-CN"/>
              </w:rPr>
              <w:t>相关</w:t>
            </w:r>
          </w:p>
          <w:p>
            <w:pPr>
              <w:widowControl/>
              <w:wordWrap/>
              <w:adjustRightInd/>
              <w:snapToGrid/>
              <w:spacing w:line="24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rPr>
              <w:t>责任机构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 w:type="dxa"/>
          <w:trHeight w:val="972" w:hRule="exact"/>
          <w:jc w:val="center"/>
        </w:trPr>
        <w:tc>
          <w:tcPr>
            <w:tcW w:w="529" w:type="dxa"/>
            <w:vMerge w:val="restart"/>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w:t>
            </w:r>
          </w:p>
        </w:tc>
        <w:tc>
          <w:tcPr>
            <w:tcW w:w="853" w:type="dxa"/>
            <w:vMerge w:val="restart"/>
            <w:tcBorders>
              <w:top w:val="single" w:color="000000"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学校办学情况</w:t>
            </w:r>
          </w:p>
        </w:tc>
        <w:tc>
          <w:tcPr>
            <w:tcW w:w="76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县教育局</w:t>
            </w:r>
          </w:p>
        </w:tc>
        <w:tc>
          <w:tcPr>
            <w:tcW w:w="1781"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aps w:val="0"/>
                <w:color w:val="auto"/>
                <w:spacing w:val="-6"/>
                <w:sz w:val="18"/>
                <w:szCs w:val="18"/>
                <w:shd w:val="clear" w:color="080000" w:fill="FFFFFF"/>
              </w:rPr>
              <w:t>对中小学教育装备产品（含文体教育用品、教学仪器、校服等）的行政检查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各级各类</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学校</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4月-11月</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县教育局</w:t>
            </w: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县市场监管局产品质量股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 w:type="dxa"/>
          <w:trHeight w:val="690" w:hRule="exact"/>
          <w:jc w:val="center"/>
        </w:trPr>
        <w:tc>
          <w:tcPr>
            <w:tcW w:w="529" w:type="dxa"/>
            <w:vMerge w:val="continue"/>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tc>
        <w:tc>
          <w:tcPr>
            <w:tcW w:w="853" w:type="dxa"/>
            <w:vMerge w:val="continue"/>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县教育局</w:t>
            </w:r>
          </w:p>
        </w:tc>
        <w:tc>
          <w:tcPr>
            <w:tcW w:w="1781"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aps w:val="0"/>
                <w:color w:val="auto"/>
                <w:spacing w:val="0"/>
                <w:sz w:val="18"/>
                <w:szCs w:val="18"/>
                <w:shd w:val="clear" w:color="080000" w:fill="FFFFFF"/>
              </w:rPr>
              <w:t>对</w:t>
            </w:r>
            <w:r>
              <w:rPr>
                <w:rFonts w:hint="eastAsia" w:ascii="仿宋" w:hAnsi="仿宋" w:eastAsia="仿宋" w:cs="仿宋"/>
                <w:i w:val="0"/>
                <w:iCs w:val="0"/>
                <w:caps w:val="0"/>
                <w:color w:val="auto"/>
                <w:spacing w:val="0"/>
                <w:sz w:val="18"/>
                <w:szCs w:val="18"/>
                <w:shd w:val="clear" w:color="080000" w:fill="FFFFFF"/>
                <w:lang w:val="en-US" w:eastAsia="zh-CN"/>
              </w:rPr>
              <w:t>民办</w:t>
            </w:r>
            <w:r>
              <w:rPr>
                <w:rFonts w:hint="eastAsia" w:ascii="仿宋" w:hAnsi="仿宋" w:eastAsia="仿宋" w:cs="仿宋"/>
                <w:i w:val="0"/>
                <w:iCs w:val="0"/>
                <w:caps w:val="0"/>
                <w:color w:val="auto"/>
                <w:spacing w:val="0"/>
                <w:sz w:val="18"/>
                <w:szCs w:val="18"/>
                <w:shd w:val="clear" w:color="080000" w:fill="FFFFFF"/>
              </w:rPr>
              <w:t>学校的行政检查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各级各类</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学校</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民政部门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11"/>
                <w:sz w:val="18"/>
                <w:szCs w:val="18"/>
                <w:shd w:val="clear" w:color="auto" w:fill="FFFFFF"/>
              </w:rPr>
              <w:t>对民办非企业单位活动行为的行政检查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4月-11月</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县教育局</w:t>
            </w:r>
          </w:p>
          <w:p>
            <w:pPr>
              <w:widowControl/>
              <w:wordWrap/>
              <w:adjustRightInd/>
              <w:snapToGrid/>
              <w:spacing w:line="200" w:lineRule="exact"/>
              <w:jc w:val="center"/>
              <w:textAlignment w:val="center"/>
              <w:rPr>
                <w:rFonts w:hint="default"/>
                <w:lang w:val="en-US" w:eastAsia="zh-CN"/>
              </w:rPr>
            </w:pPr>
            <w:r>
              <w:rPr>
                <w:rFonts w:hint="eastAsia" w:ascii="仿宋" w:hAnsi="仿宋" w:eastAsia="仿宋" w:cs="仿宋"/>
                <w:i w:val="0"/>
                <w:iCs w:val="0"/>
                <w:color w:val="auto"/>
                <w:spacing w:val="0"/>
                <w:kern w:val="0"/>
                <w:sz w:val="18"/>
                <w:szCs w:val="18"/>
                <w:u w:val="none"/>
                <w:lang w:val="en-US" w:eastAsia="zh-CN"/>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 w:type="dxa"/>
          <w:trHeight w:val="981" w:hRule="exact"/>
          <w:jc w:val="center"/>
        </w:trPr>
        <w:tc>
          <w:tcPr>
            <w:tcW w:w="529" w:type="dxa"/>
            <w:vMerge w:val="continue"/>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tc>
        <w:tc>
          <w:tcPr>
            <w:tcW w:w="853" w:type="dxa"/>
            <w:vMerge w:val="continue"/>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县教育局</w:t>
            </w:r>
          </w:p>
        </w:tc>
        <w:tc>
          <w:tcPr>
            <w:tcW w:w="1781"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aps w:val="0"/>
                <w:color w:val="auto"/>
                <w:spacing w:val="0"/>
                <w:sz w:val="18"/>
                <w:szCs w:val="18"/>
                <w:shd w:val="clear" w:color="080000" w:fill="FFFFFF"/>
              </w:rPr>
              <w:t>对校外培训机构办学行为的行政检查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aps w:val="0"/>
                <w:color w:val="auto"/>
                <w:spacing w:val="0"/>
                <w:sz w:val="18"/>
                <w:szCs w:val="18"/>
                <w:shd w:val="clear" w:color="080000" w:fill="FFFFFF"/>
              </w:rPr>
            </w:pPr>
            <w:r>
              <w:rPr>
                <w:rFonts w:hint="eastAsia" w:ascii="仿宋" w:hAnsi="仿宋" w:eastAsia="仿宋" w:cs="仿宋"/>
                <w:i w:val="0"/>
                <w:iCs w:val="0"/>
                <w:caps w:val="0"/>
                <w:color w:val="auto"/>
                <w:spacing w:val="0"/>
                <w:sz w:val="18"/>
                <w:szCs w:val="18"/>
                <w:shd w:val="clear" w:color="080000" w:fill="FFFFFF"/>
              </w:rPr>
              <w:t>校外培训</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aps w:val="0"/>
                <w:color w:val="auto"/>
                <w:spacing w:val="0"/>
                <w:sz w:val="18"/>
                <w:szCs w:val="18"/>
                <w:shd w:val="clear" w:color="080000" w:fill="FFFFFF"/>
              </w:rPr>
              <w:t>机构</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rPr>
            </w:pPr>
            <w:r>
              <w:rPr>
                <w:rFonts w:hint="eastAsia" w:ascii="仿宋" w:hAnsi="仿宋" w:eastAsia="仿宋" w:cs="仿宋"/>
                <w:i w:val="0"/>
                <w:iCs w:val="0"/>
                <w:caps w:val="0"/>
                <w:color w:val="auto"/>
                <w:spacing w:val="0"/>
                <w:sz w:val="18"/>
                <w:szCs w:val="18"/>
                <w:shd w:val="clear" w:color="auto" w:fill="FFFFFF"/>
                <w:lang w:val="en-US" w:eastAsia="zh-CN"/>
              </w:rPr>
              <w:t>1.</w:t>
            </w:r>
            <w:r>
              <w:rPr>
                <w:rFonts w:hint="eastAsia" w:ascii="仿宋" w:hAnsi="仿宋" w:eastAsia="仿宋" w:cs="仿宋"/>
                <w:i w:val="0"/>
                <w:iCs w:val="0"/>
                <w:caps w:val="0"/>
                <w:color w:val="auto"/>
                <w:spacing w:val="0"/>
                <w:sz w:val="18"/>
                <w:szCs w:val="18"/>
                <w:shd w:val="clear" w:color="auto" w:fill="FFFFFF"/>
              </w:rPr>
              <w:t>对虚假广告的行政检查</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2.</w:t>
            </w:r>
            <w:r>
              <w:rPr>
                <w:rFonts w:hint="eastAsia" w:ascii="仿宋" w:hAnsi="仿宋" w:eastAsia="仿宋" w:cs="仿宋"/>
                <w:i w:val="0"/>
                <w:iCs w:val="0"/>
                <w:caps w:val="0"/>
                <w:color w:val="auto"/>
                <w:spacing w:val="0"/>
                <w:sz w:val="18"/>
                <w:szCs w:val="18"/>
                <w:shd w:val="clear" w:color="auto" w:fill="FFFFFF"/>
              </w:rPr>
              <w:t>对经营者价格活动的行政检查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4月-11月</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县教育局</w:t>
            </w: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县市场监管局商广股、价格监管股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 w:type="dxa"/>
          <w:trHeight w:val="1379" w:hRule="exact"/>
          <w:jc w:val="center"/>
        </w:trPr>
        <w:tc>
          <w:tcPr>
            <w:tcW w:w="529"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w:t>
            </w:r>
          </w:p>
        </w:tc>
        <w:tc>
          <w:tcPr>
            <w:tcW w:w="85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宾馆</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旅店</w:t>
            </w:r>
          </w:p>
        </w:tc>
        <w:tc>
          <w:tcPr>
            <w:tcW w:w="76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县公安局</w:t>
            </w:r>
          </w:p>
        </w:tc>
        <w:tc>
          <w:tcPr>
            <w:tcW w:w="1781"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对宾馆、旅店业的监管</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宾馆</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旅店</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卫健部门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消防救援部门</w:t>
            </w:r>
          </w:p>
          <w:p>
            <w:pPr>
              <w:widowControl/>
              <w:wordWrap/>
              <w:adjustRightInd/>
              <w:snapToGrid/>
              <w:spacing w:line="200" w:lineRule="exact"/>
              <w:jc w:val="center"/>
              <w:textAlignment w:val="center"/>
              <w:rPr>
                <w:rFonts w:hint="eastAsia"/>
                <w:lang w:val="en-US" w:eastAsia="zh-CN"/>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1.对公共场所卫生的行政检查（卫健部门）</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2.宾馆饭店检查（消防救援部门）</w:t>
            </w:r>
          </w:p>
          <w:p>
            <w:pPr>
              <w:widowControl/>
              <w:wordWrap/>
              <w:adjustRightInd/>
              <w:snapToGrid/>
              <w:spacing w:line="200" w:lineRule="exact"/>
              <w:jc w:val="left"/>
              <w:textAlignment w:val="center"/>
              <w:rPr>
                <w:rFonts w:hint="eastAsia"/>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3.</w:t>
            </w:r>
            <w:r>
              <w:rPr>
                <w:rFonts w:hint="eastAsia" w:ascii="仿宋" w:hAnsi="仿宋" w:eastAsia="仿宋" w:cs="仿宋"/>
                <w:i w:val="0"/>
                <w:iCs w:val="0"/>
                <w:caps w:val="0"/>
                <w:color w:val="auto"/>
                <w:spacing w:val="0"/>
                <w:sz w:val="18"/>
                <w:szCs w:val="18"/>
                <w:shd w:val="clear" w:color="auto" w:fill="FFFFFF"/>
              </w:rPr>
              <w:t>对经营者价格活动的行政检查</w:t>
            </w:r>
            <w:r>
              <w:rPr>
                <w:rFonts w:hint="eastAsia" w:ascii="仿宋" w:hAnsi="仿宋" w:eastAsia="仿宋" w:cs="仿宋"/>
                <w:i w:val="0"/>
                <w:iCs w:val="0"/>
                <w:caps w:val="0"/>
                <w:color w:val="auto"/>
                <w:spacing w:val="0"/>
                <w:sz w:val="18"/>
                <w:szCs w:val="18"/>
                <w:shd w:val="clear" w:color="auto" w:fill="FFFFFF"/>
                <w:lang w:eastAsia="zh-CN"/>
              </w:rPr>
              <w:t>（市场监管部门）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县公安局治安大队</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县卫健局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县消防大队</w:t>
            </w:r>
          </w:p>
          <w:p>
            <w:pPr>
              <w:widowControl/>
              <w:wordWrap/>
              <w:adjustRightInd/>
              <w:snapToGrid/>
              <w:spacing w:line="200" w:lineRule="exact"/>
              <w:jc w:val="center"/>
              <w:textAlignment w:val="center"/>
              <w:rPr>
                <w:rFonts w:hint="eastAsia"/>
                <w:lang w:val="en-US" w:eastAsia="zh-CN"/>
              </w:rPr>
            </w:pPr>
            <w:r>
              <w:rPr>
                <w:rFonts w:hint="eastAsia" w:ascii="仿宋" w:hAnsi="仿宋" w:eastAsia="仿宋" w:cs="仿宋"/>
                <w:i w:val="0"/>
                <w:iCs w:val="0"/>
                <w:color w:val="auto"/>
                <w:spacing w:val="0"/>
                <w:kern w:val="0"/>
                <w:sz w:val="18"/>
                <w:szCs w:val="18"/>
                <w:u w:val="none"/>
                <w:lang w:val="en-US" w:eastAsia="zh-CN"/>
              </w:rPr>
              <w:t>县市场监管局价格监管股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 w:type="dxa"/>
          <w:trHeight w:val="1220" w:hRule="exact"/>
          <w:jc w:val="center"/>
        </w:trPr>
        <w:tc>
          <w:tcPr>
            <w:tcW w:w="529"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bidi="ar-SA"/>
              </w:rPr>
              <w:t>3</w:t>
            </w:r>
          </w:p>
        </w:tc>
        <w:tc>
          <w:tcPr>
            <w:tcW w:w="85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爆破作业单位</w:t>
            </w:r>
          </w:p>
        </w:tc>
        <w:tc>
          <w:tcPr>
            <w:tcW w:w="76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县公安局</w:t>
            </w:r>
          </w:p>
        </w:tc>
        <w:tc>
          <w:tcPr>
            <w:tcW w:w="1781"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对爆破作业单位的行政检查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重点</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爆破作业</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单位</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应急管理部门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对金属、非金属地下矿山安全生产情况的行政检查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县公安局治安大队</w:t>
            </w:r>
          </w:p>
          <w:p>
            <w:pPr>
              <w:widowControl/>
              <w:wordWrap/>
              <w:adjustRightInd/>
              <w:snapToGrid/>
              <w:spacing w:line="200" w:lineRule="exact"/>
              <w:jc w:val="center"/>
              <w:textAlignment w:val="center"/>
              <w:rPr>
                <w:rFonts w:hint="default"/>
                <w:lang w:val="en-US" w:eastAsia="zh-CN"/>
              </w:rPr>
            </w:pPr>
            <w:r>
              <w:rPr>
                <w:rFonts w:hint="eastAsia" w:ascii="仿宋" w:hAnsi="仿宋" w:eastAsia="仿宋" w:cs="仿宋"/>
                <w:i w:val="0"/>
                <w:iCs w:val="0"/>
                <w:color w:val="auto"/>
                <w:spacing w:val="0"/>
                <w:kern w:val="0"/>
                <w:sz w:val="18"/>
                <w:szCs w:val="18"/>
                <w:u w:val="none"/>
                <w:lang w:val="en-US" w:eastAsia="zh-CN"/>
              </w:rPr>
              <w:t>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 w:type="dxa"/>
          <w:trHeight w:val="1118" w:hRule="exact"/>
          <w:jc w:val="center"/>
        </w:trPr>
        <w:tc>
          <w:tcPr>
            <w:tcW w:w="529"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w:t>
            </w:r>
          </w:p>
        </w:tc>
        <w:tc>
          <w:tcPr>
            <w:tcW w:w="853"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保安</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服务</w:t>
            </w:r>
          </w:p>
        </w:tc>
        <w:tc>
          <w:tcPr>
            <w:tcW w:w="76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县公安局</w:t>
            </w:r>
          </w:p>
        </w:tc>
        <w:tc>
          <w:tcPr>
            <w:tcW w:w="1781" w:type="dxa"/>
            <w:tcBorders>
              <w:top w:val="single" w:color="000000" w:sz="4" w:space="0"/>
              <w:left w:val="single" w:color="auto"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对保安从业单位、保安培训单位、保安员及其服务活动的行政检查</w:t>
            </w:r>
          </w:p>
        </w:tc>
        <w:tc>
          <w:tcPr>
            <w:tcW w:w="879"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6"/>
                <w:kern w:val="0"/>
                <w:sz w:val="18"/>
                <w:szCs w:val="18"/>
                <w:u w:val="none"/>
                <w:lang w:val="en-US" w:eastAsia="zh-CN"/>
              </w:rPr>
              <w:t>普通保安服务公司、武装守押保安服务公司、保安培训机构</w:t>
            </w:r>
          </w:p>
        </w:tc>
        <w:tc>
          <w:tcPr>
            <w:tcW w:w="94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1.企业登记事项检查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2.对市场主体公示信息的行政检查</w:t>
            </w:r>
          </w:p>
        </w:tc>
        <w:tc>
          <w:tcPr>
            <w:tcW w:w="1044"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29"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县公安局治安大队</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县市场监管局信用监管股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529" w:type="dxa"/>
            <w:tcBorders>
              <w:top w:val="single" w:color="000000" w:sz="4" w:space="0"/>
              <w:left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5</w:t>
            </w:r>
          </w:p>
        </w:tc>
        <w:tc>
          <w:tcPr>
            <w:tcW w:w="853" w:type="dxa"/>
            <w:tcBorders>
              <w:top w:val="single" w:color="000000" w:sz="4" w:space="0"/>
              <w:left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公章</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刻制</w:t>
            </w:r>
          </w:p>
        </w:tc>
        <w:tc>
          <w:tcPr>
            <w:tcW w:w="768" w:type="dxa"/>
            <w:tcBorders>
              <w:top w:val="single" w:color="000000" w:sz="4" w:space="0"/>
              <w:left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县公安局</w:t>
            </w:r>
          </w:p>
        </w:tc>
        <w:tc>
          <w:tcPr>
            <w:tcW w:w="1781" w:type="dxa"/>
            <w:tcBorders>
              <w:top w:val="single" w:color="000000" w:sz="4" w:space="0"/>
              <w:left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aps w:val="0"/>
                <w:color w:val="auto"/>
                <w:spacing w:val="-6"/>
                <w:sz w:val="18"/>
                <w:szCs w:val="18"/>
                <w:shd w:val="clear" w:color="auto" w:fill="FFFFFF"/>
              </w:rPr>
              <w:t>对公章刻制业的监管</w:t>
            </w:r>
          </w:p>
        </w:tc>
        <w:tc>
          <w:tcPr>
            <w:tcW w:w="879" w:type="dxa"/>
            <w:tcBorders>
              <w:top w:val="single" w:color="000000" w:sz="4" w:space="0"/>
              <w:left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公章刻制</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经营单位</w:t>
            </w:r>
          </w:p>
        </w:tc>
        <w:tc>
          <w:tcPr>
            <w:tcW w:w="945" w:type="dxa"/>
            <w:tcBorders>
              <w:top w:val="single" w:color="000000" w:sz="4" w:space="0"/>
              <w:left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1.企业登记事项检查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2.</w:t>
            </w:r>
            <w:r>
              <w:rPr>
                <w:rFonts w:hint="eastAsia" w:ascii="仿宋" w:hAnsi="仿宋" w:eastAsia="仿宋" w:cs="仿宋"/>
                <w:i w:val="0"/>
                <w:iCs w:val="0"/>
                <w:caps w:val="0"/>
                <w:color w:val="auto"/>
                <w:spacing w:val="0"/>
                <w:sz w:val="18"/>
                <w:szCs w:val="18"/>
                <w:shd w:val="clear" w:color="auto" w:fill="FFFFFF"/>
              </w:rPr>
              <w:t>对经营者价格活动的行政检查</w:t>
            </w:r>
          </w:p>
        </w:tc>
        <w:tc>
          <w:tcPr>
            <w:tcW w:w="1044" w:type="dxa"/>
            <w:tcBorders>
              <w:top w:val="single" w:color="000000" w:sz="4" w:space="0"/>
              <w:left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县公安局治安大队</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县市场监管局信用监管股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jc w:val="center"/>
        </w:trPr>
        <w:tc>
          <w:tcPr>
            <w:tcW w:w="529"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6</w:t>
            </w:r>
          </w:p>
        </w:tc>
        <w:tc>
          <w:tcPr>
            <w:tcW w:w="85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养老</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机构</w:t>
            </w:r>
          </w:p>
        </w:tc>
        <w:tc>
          <w:tcPr>
            <w:tcW w:w="768"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县民政局</w:t>
            </w:r>
          </w:p>
        </w:tc>
        <w:tc>
          <w:tcPr>
            <w:tcW w:w="1781"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对养老机构备案、基本规范、服务防护、安全管理等方面符合相关法律法规的监督检查</w:t>
            </w:r>
          </w:p>
        </w:tc>
        <w:tc>
          <w:tcPr>
            <w:tcW w:w="879"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养老</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机构</w:t>
            </w:r>
          </w:p>
        </w:tc>
        <w:tc>
          <w:tcPr>
            <w:tcW w:w="94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住建部门</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市场监管部门卫生健康部门</w:t>
            </w:r>
          </w:p>
          <w:p>
            <w:pPr>
              <w:widowControl/>
              <w:wordWrap/>
              <w:adjustRightInd/>
              <w:snapToGrid/>
              <w:spacing w:line="200" w:lineRule="exact"/>
              <w:jc w:val="center"/>
              <w:textAlignment w:val="center"/>
              <w:rPr>
                <w:rFonts w:hint="eastAsia"/>
                <w:lang w:val="en-US" w:eastAsia="zh-CN"/>
              </w:rPr>
            </w:pPr>
            <w:r>
              <w:rPr>
                <w:rFonts w:hint="eastAsia" w:ascii="仿宋" w:hAnsi="仿宋" w:eastAsia="仿宋" w:cs="仿宋"/>
                <w:i w:val="0"/>
                <w:iCs w:val="0"/>
                <w:color w:val="auto"/>
                <w:spacing w:val="0"/>
                <w:kern w:val="0"/>
                <w:sz w:val="18"/>
                <w:szCs w:val="18"/>
                <w:u w:val="none"/>
                <w:lang w:val="en-US" w:eastAsia="zh-CN"/>
              </w:rPr>
              <w:t>消防救援部门</w:t>
            </w:r>
          </w:p>
        </w:tc>
        <w:tc>
          <w:tcPr>
            <w:tcW w:w="1896"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rPr>
            </w:pPr>
            <w:r>
              <w:rPr>
                <w:rFonts w:hint="eastAsia" w:ascii="仿宋" w:hAnsi="仿宋" w:eastAsia="仿宋" w:cs="仿宋"/>
                <w:i w:val="0"/>
                <w:iCs w:val="0"/>
                <w:caps w:val="0"/>
                <w:color w:val="auto"/>
                <w:spacing w:val="0"/>
                <w:sz w:val="18"/>
                <w:szCs w:val="18"/>
                <w:shd w:val="clear" w:color="auto" w:fill="FFFFFF"/>
                <w:lang w:val="en-US" w:eastAsia="zh-CN"/>
              </w:rPr>
              <w:t>1.</w:t>
            </w:r>
            <w:r>
              <w:rPr>
                <w:rFonts w:hint="eastAsia" w:ascii="仿宋" w:hAnsi="仿宋" w:eastAsia="仿宋" w:cs="仿宋"/>
                <w:i w:val="0"/>
                <w:iCs w:val="0"/>
                <w:caps w:val="0"/>
                <w:color w:val="auto"/>
                <w:spacing w:val="0"/>
                <w:sz w:val="18"/>
                <w:szCs w:val="18"/>
                <w:shd w:val="clear" w:color="auto" w:fill="FFFFFF"/>
              </w:rPr>
              <w:t>对特殊建设工程的建设单位、施工单位施工是否获得消防设</w:t>
            </w:r>
            <w:r>
              <w:rPr>
                <w:rFonts w:hint="eastAsia" w:ascii="仿宋" w:hAnsi="仿宋" w:eastAsia="仿宋" w:cs="仿宋"/>
                <w:i w:val="0"/>
                <w:iCs w:val="0"/>
                <w:caps w:val="0"/>
                <w:color w:val="auto"/>
                <w:spacing w:val="-6"/>
                <w:sz w:val="18"/>
                <w:szCs w:val="18"/>
                <w:shd w:val="clear" w:color="auto" w:fill="FFFFFF"/>
              </w:rPr>
              <w:t>计审查许可的行政检查</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rPr>
            </w:pPr>
            <w:r>
              <w:rPr>
                <w:rFonts w:hint="eastAsia" w:ascii="仿宋" w:hAnsi="仿宋" w:eastAsia="仿宋" w:cs="仿宋"/>
                <w:i w:val="0"/>
                <w:iCs w:val="0"/>
                <w:caps w:val="0"/>
                <w:color w:val="auto"/>
                <w:spacing w:val="0"/>
                <w:sz w:val="18"/>
                <w:szCs w:val="18"/>
                <w:shd w:val="clear" w:color="auto" w:fill="FFFFFF"/>
                <w:lang w:val="en-US" w:eastAsia="zh-CN"/>
              </w:rPr>
              <w:t>2.</w:t>
            </w:r>
            <w:r>
              <w:rPr>
                <w:rFonts w:hint="eastAsia" w:ascii="仿宋" w:hAnsi="仿宋" w:eastAsia="仿宋" w:cs="仿宋"/>
                <w:i w:val="0"/>
                <w:iCs w:val="0"/>
                <w:caps w:val="0"/>
                <w:color w:val="auto"/>
                <w:spacing w:val="0"/>
                <w:sz w:val="18"/>
                <w:szCs w:val="18"/>
                <w:shd w:val="clear" w:color="auto" w:fill="FFFFFF"/>
              </w:rPr>
              <w:t>对其他建设工程消防设计文件是否满足施工需要、是否按规定进行消防验收备案抽查的检查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3.</w:t>
            </w:r>
            <w:r>
              <w:rPr>
                <w:rFonts w:hint="eastAsia" w:ascii="仿宋" w:hAnsi="仿宋" w:eastAsia="仿宋" w:cs="仿宋"/>
                <w:i w:val="0"/>
                <w:iCs w:val="0"/>
                <w:caps w:val="0"/>
                <w:color w:val="auto"/>
                <w:spacing w:val="0"/>
                <w:sz w:val="18"/>
                <w:szCs w:val="18"/>
                <w:shd w:val="clear" w:color="auto" w:fill="FFFFFF"/>
              </w:rPr>
              <w:t>对投入使用的特殊建设工程是否获得消防验收许可的行政检查</w:t>
            </w:r>
            <w:r>
              <w:rPr>
                <w:rFonts w:hint="eastAsia" w:ascii="仿宋" w:hAnsi="仿宋" w:eastAsia="仿宋" w:cs="仿宋"/>
                <w:i w:val="0"/>
                <w:iCs w:val="0"/>
                <w:color w:val="auto"/>
                <w:spacing w:val="0"/>
                <w:kern w:val="0"/>
                <w:sz w:val="18"/>
                <w:szCs w:val="18"/>
                <w:u w:val="none"/>
                <w:lang w:val="en-US" w:eastAsia="zh-CN"/>
              </w:rPr>
              <w:t>（住建部门）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4.对特种设备使用登记的行政检查</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olor w:val="auto"/>
                <w:spacing w:val="0"/>
                <w:kern w:val="0"/>
                <w:sz w:val="18"/>
                <w:szCs w:val="18"/>
                <w:u w:val="none"/>
                <w:lang w:val="en-US" w:eastAsia="zh-CN"/>
              </w:rPr>
              <w:t>5.</w:t>
            </w:r>
            <w:r>
              <w:rPr>
                <w:rFonts w:hint="eastAsia" w:ascii="仿宋" w:hAnsi="仿宋" w:eastAsia="仿宋" w:cs="仿宋"/>
                <w:i w:val="0"/>
                <w:iCs w:val="0"/>
                <w:caps w:val="0"/>
                <w:color w:val="auto"/>
                <w:spacing w:val="0"/>
                <w:sz w:val="18"/>
                <w:szCs w:val="18"/>
                <w:shd w:val="clear" w:color="auto" w:fill="FFFFFF"/>
                <w:lang w:val="en-US" w:eastAsia="zh-CN"/>
              </w:rPr>
              <w:t>对餐饮服务经营者日常经营行为的行政检查</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6.</w:t>
            </w:r>
            <w:r>
              <w:rPr>
                <w:rFonts w:hint="eastAsia" w:ascii="仿宋" w:hAnsi="仿宋" w:eastAsia="仿宋" w:cs="仿宋"/>
                <w:i w:val="0"/>
                <w:iCs w:val="0"/>
                <w:caps w:val="0"/>
                <w:color w:val="auto"/>
                <w:spacing w:val="0"/>
                <w:sz w:val="18"/>
                <w:szCs w:val="18"/>
                <w:shd w:val="clear" w:color="auto" w:fill="FFFFFF"/>
              </w:rPr>
              <w:t>对《食品经营许可证》和食品安全符合有关法规的检查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7.对经营者价格活动的行政检查（市场监管部门）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8.对内设医疗机构执业许可和医疗卫生管理服务符合卫生健康部门相关规定的检查（卫生健康部门）</w:t>
            </w:r>
          </w:p>
          <w:p>
            <w:pPr>
              <w:widowControl/>
              <w:wordWrap/>
              <w:adjustRightInd/>
              <w:snapToGrid/>
              <w:spacing w:line="200" w:lineRule="exact"/>
              <w:jc w:val="left"/>
              <w:textAlignment w:val="center"/>
              <w:rPr>
                <w:rFonts w:hint="eastAsia"/>
                <w:lang w:val="en-US" w:eastAsia="zh-CN"/>
              </w:rPr>
            </w:pPr>
            <w:r>
              <w:rPr>
                <w:rFonts w:hint="eastAsia" w:ascii="仿宋" w:hAnsi="仿宋" w:eastAsia="仿宋" w:cs="仿宋"/>
                <w:i w:val="0"/>
                <w:iCs w:val="0"/>
                <w:color w:val="auto"/>
                <w:spacing w:val="0"/>
                <w:kern w:val="0"/>
                <w:sz w:val="18"/>
                <w:szCs w:val="18"/>
                <w:u w:val="none"/>
                <w:lang w:val="en-US" w:eastAsia="zh-CN"/>
              </w:rPr>
              <w:t>9.对单位履行法定消防安全职责情况的行政检查（消防救援部门）</w:t>
            </w:r>
          </w:p>
        </w:tc>
        <w:tc>
          <w:tcPr>
            <w:tcW w:w="1044"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县民政局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县住建局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县市场监管局特种设备股、食品股、价格监管股</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县卫健局</w:t>
            </w:r>
          </w:p>
          <w:p>
            <w:pPr>
              <w:widowControl/>
              <w:wordWrap/>
              <w:adjustRightInd/>
              <w:snapToGrid/>
              <w:spacing w:line="200" w:lineRule="exact"/>
              <w:jc w:val="center"/>
              <w:textAlignment w:val="center"/>
              <w:rPr>
                <w:rFonts w:hint="default"/>
                <w:lang w:val="en-US" w:eastAsia="zh-CN"/>
              </w:rPr>
            </w:pPr>
            <w:r>
              <w:rPr>
                <w:rFonts w:hint="eastAsia" w:ascii="仿宋" w:hAnsi="仿宋" w:eastAsia="仿宋" w:cs="仿宋"/>
                <w:i w:val="0"/>
                <w:iCs w:val="0"/>
                <w:color w:val="auto"/>
                <w:spacing w:val="0"/>
                <w:kern w:val="0"/>
                <w:sz w:val="18"/>
                <w:szCs w:val="18"/>
                <w:u w:val="none"/>
                <w:lang w:val="en-US" w:eastAsia="zh-CN"/>
              </w:rPr>
              <w:t>县消防大队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exact"/>
          <w:jc w:val="center"/>
        </w:trPr>
        <w:tc>
          <w:tcPr>
            <w:tcW w:w="529"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7</w:t>
            </w:r>
          </w:p>
        </w:tc>
        <w:tc>
          <w:tcPr>
            <w:tcW w:w="85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律师</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事务所</w:t>
            </w:r>
          </w:p>
        </w:tc>
        <w:tc>
          <w:tcPr>
            <w:tcW w:w="768"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县司法局</w:t>
            </w:r>
          </w:p>
        </w:tc>
        <w:tc>
          <w:tcPr>
            <w:tcW w:w="1781"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对律师事务所（分所）的行政检查</w:t>
            </w:r>
          </w:p>
        </w:tc>
        <w:tc>
          <w:tcPr>
            <w:tcW w:w="879"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律师</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事务所</w:t>
            </w:r>
          </w:p>
        </w:tc>
        <w:tc>
          <w:tcPr>
            <w:tcW w:w="94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rPr>
              <w:t>对经营者价格活动的行政检查</w:t>
            </w:r>
          </w:p>
        </w:tc>
        <w:tc>
          <w:tcPr>
            <w:tcW w:w="1044"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县司法局</w:t>
            </w: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县市场监管局价格监管股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exact"/>
          <w:jc w:val="center"/>
        </w:trPr>
        <w:tc>
          <w:tcPr>
            <w:tcW w:w="529"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8</w:t>
            </w:r>
          </w:p>
        </w:tc>
        <w:tc>
          <w:tcPr>
            <w:tcW w:w="85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公证</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机构</w:t>
            </w:r>
          </w:p>
        </w:tc>
        <w:tc>
          <w:tcPr>
            <w:tcW w:w="768"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县司法局</w:t>
            </w:r>
          </w:p>
        </w:tc>
        <w:tc>
          <w:tcPr>
            <w:tcW w:w="1781"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1.对公证机构的行政检查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w:t>
            </w:r>
            <w:r>
              <w:rPr>
                <w:rFonts w:hint="eastAsia" w:ascii="仿宋" w:hAnsi="仿宋" w:eastAsia="仿宋" w:cs="仿宋"/>
                <w:i w:val="0"/>
                <w:iCs w:val="0"/>
                <w:color w:val="auto"/>
                <w:spacing w:val="-6"/>
                <w:kern w:val="0"/>
                <w:sz w:val="18"/>
                <w:szCs w:val="18"/>
                <w:u w:val="none"/>
                <w:lang w:val="en-US" w:eastAsia="zh-CN"/>
              </w:rPr>
              <w:t>对公证员办理公证业务情况的行政检查</w:t>
            </w:r>
          </w:p>
        </w:tc>
        <w:tc>
          <w:tcPr>
            <w:tcW w:w="879"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公证</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机构</w:t>
            </w:r>
          </w:p>
        </w:tc>
        <w:tc>
          <w:tcPr>
            <w:tcW w:w="94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rPr>
              <w:t>对经营者价格活动的行政检查</w:t>
            </w:r>
          </w:p>
        </w:tc>
        <w:tc>
          <w:tcPr>
            <w:tcW w:w="1044"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县司法局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县市场监管局价格监管股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0" w:hRule="exact"/>
          <w:jc w:val="center"/>
        </w:trPr>
        <w:tc>
          <w:tcPr>
            <w:tcW w:w="529"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9</w:t>
            </w:r>
          </w:p>
        </w:tc>
        <w:tc>
          <w:tcPr>
            <w:tcW w:w="85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劳动</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用工</w:t>
            </w:r>
          </w:p>
        </w:tc>
        <w:tc>
          <w:tcPr>
            <w:tcW w:w="768"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县人社局</w:t>
            </w:r>
          </w:p>
        </w:tc>
        <w:tc>
          <w:tcPr>
            <w:tcW w:w="1781"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default" w:ascii="仿宋" w:hAnsi="仿宋" w:eastAsia="仿宋" w:cs="仿宋"/>
                <w:i w:val="0"/>
                <w:iCs w:val="0"/>
                <w:color w:val="auto"/>
                <w:spacing w:val="0"/>
                <w:kern w:val="0"/>
                <w:sz w:val="18"/>
                <w:szCs w:val="18"/>
                <w:u w:val="none"/>
                <w:lang w:val="en-US" w:eastAsia="zh-CN"/>
              </w:rPr>
              <w:t>用人单位和个人遵守劳动用工和社会保险法律法规规章情况监督检查</w:t>
            </w:r>
            <w:r>
              <w:rPr>
                <w:rFonts w:hint="eastAsia" w:ascii="仿宋" w:hAnsi="仿宋" w:eastAsia="仿宋" w:cs="仿宋"/>
                <w:i w:val="0"/>
                <w:iCs w:val="0"/>
                <w:color w:val="auto"/>
                <w:spacing w:val="0"/>
                <w:kern w:val="0"/>
                <w:sz w:val="18"/>
                <w:szCs w:val="18"/>
                <w:u w:val="none"/>
                <w:lang w:val="en-US" w:eastAsia="zh-CN"/>
              </w:rPr>
              <w:t>（对企业劳动用工违规行为的行政检查）</w:t>
            </w:r>
          </w:p>
        </w:tc>
        <w:tc>
          <w:tcPr>
            <w:tcW w:w="879"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涉及用工的单位和企业</w:t>
            </w:r>
          </w:p>
        </w:tc>
        <w:tc>
          <w:tcPr>
            <w:tcW w:w="945"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交通运输部门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住建部门</w:t>
            </w:r>
          </w:p>
          <w:p>
            <w:pPr>
              <w:widowControl/>
              <w:wordWrap/>
              <w:adjustRightInd/>
              <w:snapToGrid/>
              <w:spacing w:line="24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市场监管部门</w:t>
            </w:r>
          </w:p>
          <w:p>
            <w:pPr>
              <w:pStyle w:val="11"/>
              <w:wordWrap/>
              <w:adjustRightInd/>
              <w:snapToGrid/>
              <w:spacing w:line="240" w:lineRule="exact"/>
              <w:ind w:left="0" w:leftChars="0" w:firstLine="0" w:firstLineChars="0"/>
              <w:jc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spacing w:val="-11"/>
                <w:kern w:val="0"/>
                <w:sz w:val="18"/>
                <w:szCs w:val="18"/>
                <w:u w:val="none"/>
                <w:lang w:val="en-US" w:eastAsia="zh-CN" w:bidi="ar-SA"/>
              </w:rPr>
              <w:t>税务部门</w:t>
            </w:r>
          </w:p>
        </w:tc>
        <w:tc>
          <w:tcPr>
            <w:tcW w:w="1896"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both"/>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1.对建设工程施工单位未在较大危险因素区域设置明显的安全警示标志或未在施工现场按规定设置消防通道等行为的行政检查（交通运输部门）</w:t>
            </w:r>
          </w:p>
          <w:p>
            <w:pPr>
              <w:widowControl/>
              <w:wordWrap/>
              <w:adjustRightInd/>
              <w:snapToGrid/>
              <w:spacing w:line="200" w:lineRule="exact"/>
              <w:jc w:val="both"/>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2.对建筑施工企业安全生产、许可、教育培训等情况的行政检查（住建部门）</w:t>
            </w:r>
          </w:p>
          <w:p>
            <w:pPr>
              <w:widowControl/>
              <w:wordWrap/>
              <w:adjustRightInd/>
              <w:snapToGrid/>
              <w:spacing w:line="200" w:lineRule="exact"/>
              <w:jc w:val="both"/>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color w:val="auto"/>
                <w:spacing w:val="0"/>
                <w:sz w:val="18"/>
                <w:szCs w:val="18"/>
                <w:lang w:val="en-US" w:eastAsia="zh-CN"/>
              </w:rPr>
              <w:t>3.</w:t>
            </w:r>
            <w:r>
              <w:rPr>
                <w:rFonts w:hint="eastAsia" w:ascii="仿宋" w:hAnsi="仿宋" w:eastAsia="仿宋" w:cs="仿宋"/>
                <w:i w:val="0"/>
                <w:iCs w:val="0"/>
                <w:color w:val="auto"/>
                <w:spacing w:val="0"/>
                <w:kern w:val="0"/>
                <w:sz w:val="18"/>
                <w:szCs w:val="18"/>
                <w:u w:val="none"/>
                <w:lang w:val="en-US" w:eastAsia="zh-CN"/>
              </w:rPr>
              <w:t>企业登记事项检查</w:t>
            </w:r>
          </w:p>
          <w:p>
            <w:pPr>
              <w:widowControl/>
              <w:wordWrap/>
              <w:adjustRightInd/>
              <w:snapToGrid/>
              <w:spacing w:line="200" w:lineRule="exact"/>
              <w:jc w:val="both"/>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4.对市场主体公示信息的行政检查（市场主体年报公示信息、实际经营情况与营业执照、行政处罚信息公示情况）（市场监管部门）</w:t>
            </w:r>
          </w:p>
          <w:p>
            <w:pPr>
              <w:pStyle w:val="11"/>
              <w:widowControl w:val="0"/>
              <w:wordWrap/>
              <w:adjustRightInd/>
              <w:snapToGrid/>
              <w:spacing w:line="200" w:lineRule="exact"/>
              <w:ind w:left="0" w:leftChars="0" w:firstLine="0" w:firstLineChars="0"/>
              <w:textAlignment w:val="auto"/>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spacing w:val="0"/>
                <w:kern w:val="0"/>
                <w:sz w:val="18"/>
                <w:szCs w:val="18"/>
                <w:u w:val="none"/>
                <w:lang w:val="en-US" w:eastAsia="zh-CN"/>
              </w:rPr>
              <w:t>5.涉嫌税收违法的纳税人、扣缴义务人和其他涉税当事人的检查（税务部门）</w:t>
            </w:r>
          </w:p>
        </w:tc>
        <w:tc>
          <w:tcPr>
            <w:tcW w:w="1044"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4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县人社局</w:t>
            </w:r>
          </w:p>
          <w:p>
            <w:pPr>
              <w:widowControl/>
              <w:wordWrap/>
              <w:adjustRightInd/>
              <w:snapToGrid/>
              <w:spacing w:line="240" w:lineRule="exact"/>
              <w:jc w:val="center"/>
              <w:textAlignment w:val="center"/>
              <w:rPr>
                <w:rFonts w:hint="eastAsia" w:ascii="仿宋" w:hAnsi="仿宋" w:eastAsia="仿宋" w:cs="仿宋"/>
                <w:i w:val="0"/>
                <w:iCs w:val="0"/>
                <w:color w:val="000000"/>
                <w:spacing w:val="0"/>
                <w:kern w:val="0"/>
                <w:sz w:val="18"/>
                <w:szCs w:val="18"/>
                <w:u w:val="none"/>
                <w:lang w:val="en-US" w:eastAsia="zh-CN"/>
              </w:rPr>
            </w:pPr>
            <w:r>
              <w:rPr>
                <w:rFonts w:hint="eastAsia" w:ascii="仿宋" w:hAnsi="仿宋" w:eastAsia="仿宋" w:cs="仿宋"/>
                <w:i w:val="0"/>
                <w:iCs w:val="0"/>
                <w:color w:val="000000"/>
                <w:spacing w:val="0"/>
                <w:kern w:val="0"/>
                <w:sz w:val="18"/>
                <w:szCs w:val="18"/>
                <w:u w:val="none"/>
                <w:lang w:val="en-US" w:eastAsia="zh-CN"/>
              </w:rPr>
              <w:t>县交通运输局</w:t>
            </w:r>
          </w:p>
          <w:p>
            <w:pPr>
              <w:widowControl/>
              <w:wordWrap/>
              <w:adjustRightInd/>
              <w:snapToGrid/>
              <w:spacing w:line="240" w:lineRule="exact"/>
              <w:jc w:val="center"/>
              <w:textAlignment w:val="center"/>
              <w:rPr>
                <w:rFonts w:hint="eastAsia" w:ascii="仿宋" w:hAnsi="仿宋" w:eastAsia="仿宋" w:cs="仿宋"/>
                <w:i w:val="0"/>
                <w:iCs w:val="0"/>
                <w:color w:val="000000"/>
                <w:spacing w:val="0"/>
                <w:kern w:val="0"/>
                <w:sz w:val="18"/>
                <w:szCs w:val="18"/>
                <w:u w:val="none"/>
                <w:lang w:val="en-US" w:eastAsia="zh-CN"/>
              </w:rPr>
            </w:pPr>
            <w:r>
              <w:rPr>
                <w:rFonts w:hint="eastAsia" w:ascii="仿宋" w:hAnsi="仿宋" w:eastAsia="仿宋" w:cs="仿宋"/>
                <w:i w:val="0"/>
                <w:iCs w:val="0"/>
                <w:color w:val="000000"/>
                <w:spacing w:val="0"/>
                <w:kern w:val="0"/>
                <w:sz w:val="18"/>
                <w:szCs w:val="18"/>
                <w:u w:val="none"/>
                <w:lang w:val="en-US" w:eastAsia="zh-CN"/>
              </w:rPr>
              <w:t>县住建局</w:t>
            </w:r>
          </w:p>
          <w:p>
            <w:pPr>
              <w:widowControl/>
              <w:wordWrap/>
              <w:adjustRightInd/>
              <w:snapToGrid/>
              <w:spacing w:line="240" w:lineRule="exact"/>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000000"/>
                <w:spacing w:val="0"/>
                <w:kern w:val="0"/>
                <w:sz w:val="18"/>
                <w:szCs w:val="18"/>
                <w:u w:val="none"/>
                <w:lang w:val="en-US" w:eastAsia="zh-CN"/>
              </w:rPr>
              <w:t>县市场监管局信用监管股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2" w:hRule="atLeast"/>
          <w:jc w:val="center"/>
        </w:trPr>
        <w:tc>
          <w:tcPr>
            <w:tcW w:w="529" w:type="dxa"/>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10</w:t>
            </w:r>
          </w:p>
        </w:tc>
        <w:tc>
          <w:tcPr>
            <w:tcW w:w="85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劳务</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派遣</w:t>
            </w:r>
          </w:p>
        </w:tc>
        <w:tc>
          <w:tcPr>
            <w:tcW w:w="768" w:type="dxa"/>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4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县人社局</w:t>
            </w:r>
          </w:p>
        </w:tc>
        <w:tc>
          <w:tcPr>
            <w:tcW w:w="1781"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对经营劳务派遣业务违规行为的行政检查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劳务派遣</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公司</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市场监管部门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税务部门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1.企业登记事项检查</w:t>
            </w:r>
          </w:p>
          <w:p>
            <w:pPr>
              <w:widowControl/>
              <w:numPr>
                <w:ilvl w:val="0"/>
                <w:numId w:val="0"/>
              </w:numPr>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2.对市场主体公示信息的行政检查（市场监管部门）</w:t>
            </w:r>
          </w:p>
          <w:p>
            <w:pPr>
              <w:widowControl/>
              <w:wordWrap/>
              <w:adjustRightInd/>
              <w:snapToGrid/>
              <w:spacing w:line="200" w:lineRule="exact"/>
              <w:jc w:val="both"/>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6"/>
                <w:kern w:val="0"/>
                <w:sz w:val="18"/>
                <w:szCs w:val="18"/>
                <w:u w:val="none"/>
                <w:lang w:val="en-US" w:eastAsia="zh-CN"/>
              </w:rPr>
              <w:t>3.涉嫌税收违法的纳税人、扣缴义务人和其他涉税当事人的检查（税务部门）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县人社局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000000"/>
                <w:spacing w:val="0"/>
                <w:kern w:val="0"/>
                <w:sz w:val="18"/>
                <w:szCs w:val="18"/>
                <w:u w:val="none"/>
                <w:lang w:val="en-US" w:eastAsia="zh-CN"/>
              </w:rPr>
              <w:t>县市场监管局信用监管股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4" w:hRule="atLeast"/>
          <w:jc w:val="center"/>
        </w:trPr>
        <w:tc>
          <w:tcPr>
            <w:tcW w:w="529"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11</w:t>
            </w:r>
          </w:p>
        </w:tc>
        <w:tc>
          <w:tcPr>
            <w:tcW w:w="85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人力资源服务</w:t>
            </w:r>
          </w:p>
        </w:tc>
        <w:tc>
          <w:tcPr>
            <w:tcW w:w="768"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县人社局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对经营性人力资源服务机构违规行为的行政检查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经营性人力资源服务</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机构</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市场监管部门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税务部门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1.企业登记事项检查</w:t>
            </w:r>
          </w:p>
          <w:p>
            <w:pPr>
              <w:widowControl/>
              <w:numPr>
                <w:ilvl w:val="0"/>
                <w:numId w:val="0"/>
              </w:numPr>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2.对市场主体公示信息的行政检查（市场监管部门）</w:t>
            </w:r>
          </w:p>
          <w:p>
            <w:pPr>
              <w:widowControl/>
              <w:wordWrap/>
              <w:adjustRightInd/>
              <w:snapToGrid/>
              <w:spacing w:line="200" w:lineRule="exact"/>
              <w:jc w:val="both"/>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6"/>
                <w:kern w:val="0"/>
                <w:sz w:val="18"/>
                <w:szCs w:val="18"/>
                <w:u w:val="none"/>
                <w:lang w:val="en-US" w:eastAsia="zh-CN"/>
              </w:rPr>
              <w:t>3.涉嫌税收违法的纳税人、扣缴义务人和其他涉税当事人的检查（税务部门）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县人社局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000000"/>
                <w:spacing w:val="0"/>
                <w:kern w:val="0"/>
                <w:sz w:val="18"/>
                <w:szCs w:val="18"/>
                <w:u w:val="none"/>
                <w:lang w:val="en-US" w:eastAsia="zh-CN"/>
              </w:rPr>
              <w:t>县市场监管局信用监管股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29"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12</w:t>
            </w:r>
          </w:p>
        </w:tc>
        <w:tc>
          <w:tcPr>
            <w:tcW w:w="85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职业技能培训机构</w:t>
            </w:r>
          </w:p>
        </w:tc>
        <w:tc>
          <w:tcPr>
            <w:tcW w:w="768"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县人社局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13"/>
                <w:kern w:val="0"/>
                <w:sz w:val="18"/>
                <w:szCs w:val="18"/>
                <w:u w:val="none"/>
                <w:lang w:val="en-US" w:eastAsia="zh-CN"/>
              </w:rPr>
              <w:t>对民办职业培训学校（项目）设立、分立、合并、变更及终止违规行为的检查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职业技能</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培训机构</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民政部门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对民办非企业单位活动行为的行政检查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县人社局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13</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市政</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工程</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Times New Roman" w:hAnsi="Times New Roman" w:eastAsia="仿宋_GB2312" w:cs="Times New Roman"/>
                <w:kern w:val="2"/>
                <w:sz w:val="32"/>
                <w:lang w:val="en-US" w:eastAsia="zh-CN" w:bidi="ar-SA"/>
              </w:rPr>
            </w:pPr>
            <w:r>
              <w:rPr>
                <w:rFonts w:hint="eastAsia" w:ascii="仿宋" w:hAnsi="仿宋" w:eastAsia="仿宋" w:cs="仿宋"/>
                <w:i w:val="0"/>
                <w:iCs w:val="0"/>
                <w:color w:val="auto"/>
                <w:spacing w:val="0"/>
                <w:kern w:val="0"/>
                <w:sz w:val="18"/>
                <w:szCs w:val="18"/>
                <w:u w:val="none"/>
                <w:lang w:val="en-US" w:eastAsia="zh-CN"/>
              </w:rPr>
              <w:t>天水市生态环境局张家川分局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6"/>
                <w:kern w:val="0"/>
                <w:sz w:val="18"/>
                <w:szCs w:val="18"/>
                <w:u w:val="none"/>
                <w:lang w:val="en-US" w:eastAsia="zh-CN"/>
              </w:rPr>
              <w:t>城镇污水处理设施污染防治情况的检查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重点</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城镇污水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处理厂</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住建部门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200" w:lineRule="exact"/>
              <w:ind w:left="0" w:leftChars="0" w:right="0" w:rightChars="0" w:firstLine="0" w:firstLineChars="0"/>
              <w:jc w:val="left"/>
              <w:textAlignment w:val="center"/>
              <w:outlineLvl w:val="9"/>
              <w:rPr>
                <w:rFonts w:hint="eastAsia" w:ascii="仿宋" w:hAnsi="仿宋" w:eastAsia="仿宋" w:cs="仿宋"/>
                <w:i w:val="0"/>
                <w:iCs w:val="0"/>
                <w:color w:val="auto"/>
                <w:spacing w:val="-6"/>
                <w:kern w:val="0"/>
                <w:sz w:val="18"/>
                <w:szCs w:val="18"/>
                <w:u w:val="none"/>
                <w:lang w:val="en-US" w:eastAsia="zh-CN" w:bidi="ar-SA"/>
              </w:rPr>
            </w:pPr>
            <w:r>
              <w:rPr>
                <w:rFonts w:hint="eastAsia" w:ascii="仿宋" w:hAnsi="仿宋" w:eastAsia="仿宋" w:cs="仿宋"/>
                <w:i w:val="0"/>
                <w:iCs w:val="0"/>
                <w:color w:val="auto"/>
                <w:spacing w:val="-6"/>
                <w:kern w:val="0"/>
                <w:sz w:val="18"/>
                <w:szCs w:val="18"/>
                <w:u w:val="none"/>
                <w:lang w:val="en-US" w:eastAsia="zh-CN"/>
              </w:rPr>
              <w:t>对城镇污水处理厂建设和运行情况的检查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天水市生态环境局张家川分局</w:t>
            </w:r>
          </w:p>
          <w:p>
            <w:pPr>
              <w:widowControl/>
              <w:wordWrap/>
              <w:adjustRightInd/>
              <w:snapToGrid/>
              <w:spacing w:line="200" w:lineRule="exact"/>
              <w:jc w:val="center"/>
              <w:textAlignment w:val="center"/>
              <w:rPr>
                <w:rFonts w:hint="eastAsia" w:ascii="Times New Roman" w:hAnsi="Times New Roman" w:eastAsia="仿宋_GB2312" w:cs="Times New Roman"/>
                <w:kern w:val="2"/>
                <w:sz w:val="32"/>
                <w:lang w:val="en-US" w:eastAsia="zh-CN" w:bidi="ar-SA"/>
              </w:rPr>
            </w:pPr>
            <w:r>
              <w:rPr>
                <w:rFonts w:hint="eastAsia" w:ascii="仿宋" w:hAnsi="仿宋" w:eastAsia="仿宋" w:cs="仿宋"/>
                <w:i w:val="0"/>
                <w:iCs w:val="0"/>
                <w:color w:val="auto"/>
                <w:spacing w:val="0"/>
                <w:kern w:val="0"/>
                <w:sz w:val="18"/>
                <w:szCs w:val="18"/>
                <w:u w:val="none"/>
                <w:lang w:val="en-US" w:eastAsia="zh-CN"/>
              </w:rPr>
              <w:t>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exac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14</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建筑工程质量</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县住建局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6"/>
                <w:sz w:val="18"/>
                <w:szCs w:val="18"/>
                <w:shd w:val="clear" w:color="080000" w:fill="FFFFFF"/>
                <w:lang w:val="en-US" w:eastAsia="zh-CN"/>
              </w:rPr>
            </w:pPr>
            <w:r>
              <w:rPr>
                <w:rFonts w:hint="eastAsia" w:ascii="仿宋" w:hAnsi="仿宋" w:eastAsia="仿宋" w:cs="仿宋"/>
                <w:i w:val="0"/>
                <w:iCs w:val="0"/>
                <w:caps w:val="0"/>
                <w:color w:val="auto"/>
                <w:spacing w:val="-6"/>
                <w:sz w:val="18"/>
                <w:szCs w:val="18"/>
                <w:shd w:val="clear" w:color="080000" w:fill="FFFFFF"/>
                <w:lang w:val="en-US" w:eastAsia="zh-CN"/>
              </w:rPr>
              <w:t>1.对房屋建筑和市政基础设施工程施工质量的行政检查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aps w:val="0"/>
                <w:color w:val="auto"/>
                <w:spacing w:val="-6"/>
                <w:sz w:val="18"/>
                <w:szCs w:val="18"/>
                <w:shd w:val="clear" w:color="080000" w:fill="FFFFFF"/>
                <w:lang w:val="en-US" w:eastAsia="zh-CN"/>
              </w:rPr>
              <w:t>2.对建筑施工特种作业人员的考核、持证、从业情况的行政检查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在建房屋</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市政工程</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项目</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人社部门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240" w:lineRule="exact"/>
              <w:ind w:left="0" w:leftChars="0" w:right="0" w:rightChars="0" w:firstLine="0" w:firstLineChars="0"/>
              <w:jc w:val="left"/>
              <w:textAlignment w:val="center"/>
              <w:outlineLvl w:val="9"/>
              <w:rPr>
                <w:rFonts w:hint="eastAsia" w:ascii="仿宋" w:hAnsi="仿宋" w:eastAsia="仿宋" w:cs="仿宋"/>
                <w:i w:val="0"/>
                <w:iCs w:val="0"/>
                <w:color w:val="auto"/>
                <w:spacing w:val="-6"/>
                <w:kern w:val="0"/>
                <w:sz w:val="18"/>
                <w:szCs w:val="18"/>
                <w:u w:val="none"/>
                <w:lang w:val="en-US" w:eastAsia="zh-CN" w:bidi="ar-SA"/>
              </w:rPr>
            </w:pPr>
            <w:r>
              <w:rPr>
                <w:rFonts w:hint="eastAsia" w:ascii="仿宋" w:hAnsi="仿宋" w:eastAsia="仿宋" w:cs="仿宋"/>
                <w:i w:val="0"/>
                <w:iCs w:val="0"/>
                <w:color w:val="auto"/>
                <w:spacing w:val="-6"/>
                <w:kern w:val="0"/>
                <w:sz w:val="18"/>
                <w:szCs w:val="18"/>
                <w:u w:val="none"/>
                <w:lang w:val="en-US" w:eastAsia="zh-CN"/>
              </w:rPr>
              <w:t>用人单位和个人遵守劳动用工和社会保险法律法规规章情况监督检查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县住建局</w:t>
            </w:r>
          </w:p>
          <w:p>
            <w:pPr>
              <w:widowControl/>
              <w:wordWrap/>
              <w:adjustRightInd/>
              <w:snapToGrid/>
              <w:spacing w:line="200" w:lineRule="exact"/>
              <w:jc w:val="center"/>
              <w:textAlignment w:val="center"/>
              <w:rPr>
                <w:rFonts w:hint="default" w:ascii="仿宋" w:hAnsi="仿宋" w:eastAsia="仿宋" w:cs="仿宋"/>
                <w:color w:val="auto"/>
                <w:kern w:val="2"/>
                <w:sz w:val="18"/>
                <w:szCs w:val="18"/>
                <w:lang w:val="en-US" w:eastAsia="zh-CN" w:bidi="ar-SA"/>
              </w:rPr>
            </w:pPr>
            <w:r>
              <w:rPr>
                <w:rFonts w:hint="eastAsia" w:ascii="仿宋" w:hAnsi="仿宋" w:eastAsia="仿宋" w:cs="仿宋"/>
                <w:i w:val="0"/>
                <w:iCs w:val="0"/>
                <w:color w:val="auto"/>
                <w:spacing w:val="0"/>
                <w:kern w:val="0"/>
                <w:sz w:val="18"/>
                <w:szCs w:val="18"/>
                <w:u w:val="none"/>
                <w:lang w:val="en-US" w:eastAsia="zh-CN"/>
              </w:rPr>
              <w:t>县人社局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15</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房地产</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市场</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县住建局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aps w:val="0"/>
                <w:color w:val="auto"/>
                <w:spacing w:val="-6"/>
                <w:sz w:val="18"/>
                <w:szCs w:val="18"/>
                <w:shd w:val="clear" w:color="080000" w:fill="FFFFFF"/>
                <w:lang w:val="en-US" w:eastAsia="zh-CN"/>
              </w:rPr>
              <w:t>对房地产开发经营活动的监管</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房地产</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开发企业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11"/>
              <w:widowControl w:val="0"/>
              <w:wordWrap/>
              <w:adjustRightInd/>
              <w:snapToGrid/>
              <w:spacing w:before="0" w:after="120" w:line="240" w:lineRule="exact"/>
              <w:ind w:left="0" w:leftChars="0" w:right="0" w:rightChars="0" w:firstLine="0" w:firstLineChars="0"/>
              <w:jc w:val="both"/>
              <w:textAlignment w:val="auto"/>
              <w:outlineLvl w:val="9"/>
              <w:rPr>
                <w:rFonts w:hint="eastAsia" w:ascii="仿宋" w:hAnsi="仿宋" w:eastAsia="仿宋" w:cs="仿宋"/>
                <w:kern w:val="2"/>
                <w:sz w:val="18"/>
                <w:szCs w:val="18"/>
                <w:lang w:val="en-US" w:eastAsia="zh-CN" w:bidi="ar-SA"/>
              </w:rPr>
            </w:pPr>
            <w:r>
              <w:rPr>
                <w:rFonts w:hint="eastAsia" w:ascii="仿宋" w:hAnsi="仿宋" w:eastAsia="仿宋" w:cs="仿宋"/>
                <w:i w:val="0"/>
                <w:iCs w:val="0"/>
                <w:caps w:val="0"/>
                <w:color w:val="auto"/>
                <w:spacing w:val="0"/>
                <w:kern w:val="2"/>
                <w:sz w:val="18"/>
                <w:szCs w:val="18"/>
                <w:shd w:val="clear" w:color="auto" w:fill="FFFFFF"/>
                <w:lang w:val="en-US" w:eastAsia="zh-CN" w:bidi="ar-SA"/>
              </w:rPr>
              <w:t>对经营者价格活动的行政检查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县住建局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县市场监管局价格监管股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16</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房地产中介</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县住建局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对房地产估价、经纪机构生产经营行为的检查</w:t>
            </w:r>
          </w:p>
          <w:p>
            <w:pPr>
              <w:widowControl/>
              <w:numPr>
                <w:ilvl w:val="0"/>
                <w:numId w:val="0"/>
              </w:numPr>
              <w:wordWrap/>
              <w:adjustRightInd/>
              <w:snapToGrid/>
              <w:spacing w:line="200" w:lineRule="exact"/>
              <w:ind w:left="0" w:leftChars="0" w:firstLine="0" w:firstLineChars="0"/>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2.对房地产中介机构从业人员执业情况的检查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房地产</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估价、经纪</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机构及其从业人员</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对经营者价格活动的检查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县住建局</w:t>
            </w: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县市场监管局价格监管股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17</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燃气</w:t>
            </w:r>
          </w:p>
          <w:p>
            <w:pPr>
              <w:widowControl/>
              <w:wordWrap/>
              <w:adjustRightInd/>
              <w:snapToGrid/>
              <w:spacing w:line="200" w:lineRule="exact"/>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经营</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olor w:val="auto"/>
                <w:spacing w:val="0"/>
                <w:kern w:val="0"/>
                <w:sz w:val="18"/>
                <w:szCs w:val="18"/>
                <w:u w:val="none"/>
                <w:lang w:val="en-US" w:eastAsia="zh-CN"/>
              </w:rPr>
              <w:t>县住建局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对燃气经营许可证核发及事中事后情况进行行政检查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燃气经营</w:t>
            </w:r>
          </w:p>
          <w:p>
            <w:pPr>
              <w:widowControl/>
              <w:wordWrap/>
              <w:adjustRightInd/>
              <w:snapToGrid/>
              <w:spacing w:line="200" w:lineRule="exact"/>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市场监管部门消防救援部门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1.</w:t>
            </w:r>
            <w:r>
              <w:rPr>
                <w:rFonts w:hint="eastAsia" w:ascii="仿宋" w:hAnsi="仿宋" w:eastAsia="仿宋" w:cs="仿宋"/>
                <w:i w:val="0"/>
                <w:iCs w:val="0"/>
                <w:caps w:val="0"/>
                <w:color w:val="auto"/>
                <w:spacing w:val="0"/>
                <w:sz w:val="18"/>
                <w:szCs w:val="18"/>
                <w:shd w:val="clear" w:color="auto" w:fill="FFFFFF"/>
              </w:rPr>
              <w:t>对瓶装液化气充装许可的检查</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2.对特种设备使用登记的行政检查（市场监管部门）</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3.对单位履行法定消防安全职责情况的行政检查（消防救援部门）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县住建局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县市场监管局特种设备股</w:t>
            </w:r>
          </w:p>
          <w:p>
            <w:pPr>
              <w:widowControl/>
              <w:wordWrap/>
              <w:adjustRightInd/>
              <w:snapToGrid/>
              <w:spacing w:line="200" w:lineRule="exact"/>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3" w:hRule="atLeast"/>
          <w:jc w:val="center"/>
        </w:trPr>
        <w:tc>
          <w:tcPr>
            <w:tcW w:w="529"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18</w:t>
            </w:r>
          </w:p>
        </w:tc>
        <w:tc>
          <w:tcPr>
            <w:tcW w:w="85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物业</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服务</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县住建局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lang w:val="en-US" w:eastAsia="zh-CN" w:bidi="ar-SA"/>
              </w:rPr>
            </w:pPr>
            <w:r>
              <w:rPr>
                <w:rFonts w:hint="eastAsia" w:ascii="仿宋" w:hAnsi="仿宋" w:eastAsia="仿宋" w:cs="仿宋"/>
                <w:i w:val="0"/>
                <w:iCs w:val="0"/>
                <w:caps w:val="0"/>
                <w:color w:val="auto"/>
                <w:spacing w:val="0"/>
                <w:sz w:val="18"/>
                <w:szCs w:val="18"/>
                <w:shd w:val="clear" w:color="auto" w:fill="FFFFFF"/>
              </w:rPr>
              <w:t>对物业</w:t>
            </w:r>
            <w:r>
              <w:rPr>
                <w:rFonts w:hint="eastAsia" w:ascii="仿宋" w:hAnsi="仿宋" w:eastAsia="仿宋" w:cs="仿宋"/>
                <w:i w:val="0"/>
                <w:iCs w:val="0"/>
                <w:caps w:val="0"/>
                <w:color w:val="auto"/>
                <w:spacing w:val="0"/>
                <w:sz w:val="18"/>
                <w:szCs w:val="18"/>
                <w:shd w:val="clear" w:color="auto" w:fill="FFFFFF"/>
                <w:lang w:eastAsia="zh-CN"/>
              </w:rPr>
              <w:t>服务企业经营行为</w:t>
            </w:r>
            <w:r>
              <w:rPr>
                <w:rFonts w:hint="eastAsia" w:ascii="仿宋" w:hAnsi="仿宋" w:eastAsia="仿宋" w:cs="仿宋"/>
                <w:i w:val="0"/>
                <w:iCs w:val="0"/>
                <w:caps w:val="0"/>
                <w:color w:val="auto"/>
                <w:spacing w:val="0"/>
                <w:sz w:val="18"/>
                <w:szCs w:val="18"/>
                <w:shd w:val="clear" w:color="auto" w:fill="FFFFFF"/>
              </w:rPr>
              <w:t>的</w:t>
            </w:r>
            <w:r>
              <w:rPr>
                <w:rFonts w:hint="eastAsia" w:ascii="仿宋" w:hAnsi="仿宋" w:eastAsia="仿宋" w:cs="仿宋"/>
                <w:i w:val="0"/>
                <w:iCs w:val="0"/>
                <w:caps w:val="0"/>
                <w:color w:val="auto"/>
                <w:spacing w:val="0"/>
                <w:sz w:val="18"/>
                <w:szCs w:val="18"/>
                <w:shd w:val="clear" w:color="auto" w:fill="FFFFFF"/>
                <w:lang w:eastAsia="zh-CN"/>
              </w:rPr>
              <w:t>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物业服务</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公安部门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市场监管部门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消防救援部门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eastAsia="zh-CN"/>
              </w:rPr>
            </w:pPr>
            <w:r>
              <w:rPr>
                <w:rFonts w:hint="eastAsia" w:ascii="仿宋" w:hAnsi="仿宋" w:eastAsia="仿宋" w:cs="仿宋"/>
                <w:i w:val="0"/>
                <w:iCs w:val="0"/>
                <w:caps w:val="0"/>
                <w:color w:val="auto"/>
                <w:spacing w:val="0"/>
                <w:sz w:val="18"/>
                <w:szCs w:val="18"/>
                <w:shd w:val="clear" w:color="auto" w:fill="FFFFFF"/>
                <w:lang w:val="en-US" w:eastAsia="zh-CN"/>
              </w:rPr>
              <w:t>1.</w:t>
            </w:r>
            <w:r>
              <w:rPr>
                <w:rFonts w:hint="eastAsia" w:ascii="仿宋" w:hAnsi="仿宋" w:eastAsia="仿宋" w:cs="仿宋"/>
                <w:i w:val="0"/>
                <w:iCs w:val="0"/>
                <w:caps w:val="0"/>
                <w:color w:val="auto"/>
                <w:spacing w:val="0"/>
                <w:sz w:val="18"/>
                <w:szCs w:val="18"/>
                <w:shd w:val="clear" w:color="auto" w:fill="FFFFFF"/>
              </w:rPr>
              <w:t>对保安从业单位、保安培训单位、保安员及其服务活动的行政检查</w:t>
            </w:r>
            <w:r>
              <w:rPr>
                <w:rFonts w:hint="eastAsia" w:ascii="仿宋" w:hAnsi="仿宋" w:eastAsia="仿宋" w:cs="仿宋"/>
                <w:i w:val="0"/>
                <w:iCs w:val="0"/>
                <w:caps w:val="0"/>
                <w:color w:val="auto"/>
                <w:spacing w:val="0"/>
                <w:sz w:val="18"/>
                <w:szCs w:val="18"/>
                <w:shd w:val="clear" w:color="auto" w:fill="FFFFFF"/>
                <w:lang w:eastAsia="zh-CN"/>
              </w:rPr>
              <w:t>（公安部门）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2.</w:t>
            </w:r>
            <w:r>
              <w:rPr>
                <w:rFonts w:hint="eastAsia" w:ascii="仿宋" w:hAnsi="仿宋" w:eastAsia="仿宋" w:cs="仿宋"/>
                <w:i w:val="0"/>
                <w:iCs w:val="0"/>
                <w:color w:val="auto"/>
                <w:spacing w:val="0"/>
                <w:kern w:val="0"/>
                <w:sz w:val="18"/>
                <w:szCs w:val="18"/>
                <w:u w:val="none"/>
                <w:lang w:val="en-US" w:eastAsia="zh-CN"/>
              </w:rPr>
              <w:t>对经营者价格活动的行政检查（市场监管部门）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3.</w:t>
            </w:r>
            <w:r>
              <w:rPr>
                <w:rFonts w:hint="eastAsia" w:ascii="仿宋" w:hAnsi="仿宋" w:eastAsia="仿宋" w:cs="仿宋"/>
                <w:i w:val="0"/>
                <w:iCs w:val="0"/>
                <w:caps w:val="0"/>
                <w:color w:val="auto"/>
                <w:spacing w:val="0"/>
                <w:sz w:val="18"/>
                <w:szCs w:val="18"/>
                <w:shd w:val="clear" w:color="auto" w:fill="FFFFFF"/>
                <w:lang w:val="en-US" w:eastAsia="zh-CN"/>
              </w:rPr>
              <w:t>对单位履行法定消防安全职责情况的行政检查</w:t>
            </w:r>
            <w:r>
              <w:rPr>
                <w:rFonts w:hint="eastAsia" w:ascii="仿宋" w:hAnsi="仿宋" w:eastAsia="仿宋" w:cs="仿宋"/>
                <w:i w:val="0"/>
                <w:iCs w:val="0"/>
                <w:color w:val="auto"/>
                <w:spacing w:val="0"/>
                <w:kern w:val="0"/>
                <w:sz w:val="18"/>
                <w:szCs w:val="18"/>
                <w:u w:val="none"/>
                <w:lang w:val="en-US" w:eastAsia="zh-CN"/>
              </w:rPr>
              <w:t>（消防救援部门）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县住建局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县公安局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县市场监管局价格监管股</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000000"/>
                <w:spacing w:val="0"/>
                <w:kern w:val="0"/>
                <w:sz w:val="18"/>
                <w:szCs w:val="18"/>
                <w:u w:val="none"/>
                <w:lang w:val="en-US" w:eastAsia="zh-CN"/>
              </w:rPr>
              <w:t>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29"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color w:val="auto"/>
                <w:sz w:val="18"/>
                <w:szCs w:val="18"/>
                <w:lang w:val="en-US" w:eastAsia="zh-CN"/>
              </w:rPr>
            </w:pPr>
            <w:r>
              <w:rPr>
                <w:rFonts w:hint="eastAsia" w:ascii="仿宋" w:hAnsi="仿宋" w:eastAsia="仿宋" w:cs="仿宋"/>
                <w:i w:val="0"/>
                <w:iCs w:val="0"/>
                <w:color w:val="auto"/>
                <w:spacing w:val="0"/>
                <w:kern w:val="0"/>
                <w:sz w:val="18"/>
                <w:szCs w:val="18"/>
                <w:u w:val="none"/>
                <w:lang w:val="en-US" w:eastAsia="zh-CN"/>
              </w:rPr>
              <w:t>19</w:t>
            </w: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道路运输安全</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w:t>
            </w:r>
          </w:p>
          <w:p>
            <w:pPr>
              <w:widowControl/>
              <w:wordWrap/>
              <w:adjustRightInd/>
              <w:snapToGrid/>
              <w:spacing w:line="200" w:lineRule="exact"/>
              <w:jc w:val="both"/>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运输局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00" w:lineRule="exact"/>
              <w:ind w:left="0" w:leftChars="0" w:firstLine="0" w:firstLineChars="0"/>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eastAsia="zh-CN"/>
              </w:rPr>
              <w:t>对道路货物运输的经营行为的检查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00" w:lineRule="exact"/>
              <w:ind w:left="0" w:leftChars="0" w:firstLine="0" w:firstLineChars="0"/>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00" w:lineRule="exact"/>
              <w:jc w:val="center"/>
              <w:textAlignment w:val="center"/>
              <w:rPr>
                <w:rFonts w:hint="eastAsia" w:ascii="仿宋" w:hAnsi="仿宋" w:eastAsia="仿宋" w:cs="仿宋"/>
                <w:i w:val="0"/>
                <w:iCs w:val="0"/>
                <w:caps w:val="0"/>
                <w:color w:val="auto"/>
                <w:spacing w:val="0"/>
                <w:sz w:val="18"/>
                <w:szCs w:val="18"/>
                <w:shd w:val="clear" w:color="auto" w:fill="FFFFFF"/>
                <w:lang w:eastAsia="zh-CN"/>
              </w:rPr>
            </w:pPr>
            <w:r>
              <w:rPr>
                <w:rFonts w:hint="eastAsia" w:ascii="仿宋" w:hAnsi="仿宋" w:eastAsia="仿宋" w:cs="仿宋"/>
                <w:i w:val="0"/>
                <w:iCs w:val="0"/>
                <w:caps w:val="0"/>
                <w:color w:val="auto"/>
                <w:spacing w:val="0"/>
                <w:sz w:val="18"/>
                <w:szCs w:val="18"/>
                <w:shd w:val="clear" w:color="auto" w:fill="FFFFFF"/>
                <w:lang w:eastAsia="zh-CN"/>
              </w:rPr>
              <w:t>道路运输</w:t>
            </w:r>
          </w:p>
          <w:p>
            <w:pPr>
              <w:widowControl/>
              <w:numPr>
                <w:ilvl w:val="0"/>
                <w:numId w:val="0"/>
              </w:numPr>
              <w:wordWrap/>
              <w:adjustRightInd/>
              <w:snapToGrid/>
              <w:spacing w:line="200" w:lineRule="exact"/>
              <w:ind w:left="0" w:leftChars="0" w:firstLine="0" w:firstLineChars="0"/>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eastAsia="zh-CN"/>
              </w:rPr>
              <w:t>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00" w:lineRule="exact"/>
              <w:ind w:left="0" w:leftChars="0" w:firstLine="0" w:firstLineChars="0"/>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00" w:lineRule="exact"/>
              <w:jc w:val="center"/>
              <w:textAlignment w:val="center"/>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18"/>
                <w:szCs w:val="18"/>
                <w:shd w:val="clear" w:color="auto" w:fill="FFFFFF"/>
                <w:lang w:val="en-US" w:eastAsia="zh-CN"/>
              </w:rPr>
              <w:t>公安部门</w:t>
            </w:r>
          </w:p>
          <w:p>
            <w:pPr>
              <w:widowControl/>
              <w:numPr>
                <w:ilvl w:val="0"/>
                <w:numId w:val="0"/>
              </w:numPr>
              <w:wordWrap/>
              <w:adjustRightInd/>
              <w:snapToGrid/>
              <w:spacing w:line="200" w:lineRule="exact"/>
              <w:ind w:left="0" w:leftChars="0" w:firstLine="0" w:firstLineChars="0"/>
              <w:jc w:val="center"/>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应急管理部门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eastAsia="zh-CN"/>
              </w:rPr>
            </w:pPr>
            <w:r>
              <w:rPr>
                <w:rFonts w:hint="eastAsia" w:ascii="仿宋" w:hAnsi="仿宋" w:eastAsia="仿宋" w:cs="仿宋"/>
                <w:i w:val="0"/>
                <w:iCs w:val="0"/>
                <w:caps w:val="0"/>
                <w:color w:val="auto"/>
                <w:spacing w:val="0"/>
                <w:sz w:val="18"/>
                <w:szCs w:val="18"/>
                <w:shd w:val="clear" w:color="auto" w:fill="FFFFFF"/>
                <w:lang w:val="en-US" w:eastAsia="zh-CN"/>
              </w:rPr>
              <w:t>1.</w:t>
            </w:r>
            <w:r>
              <w:rPr>
                <w:rFonts w:hint="eastAsia" w:ascii="仿宋" w:hAnsi="仿宋" w:eastAsia="仿宋" w:cs="仿宋"/>
                <w:i w:val="0"/>
                <w:iCs w:val="0"/>
                <w:caps w:val="0"/>
                <w:color w:val="auto"/>
                <w:spacing w:val="0"/>
                <w:sz w:val="18"/>
                <w:szCs w:val="18"/>
                <w:shd w:val="clear" w:color="auto" w:fill="FFFFFF"/>
              </w:rPr>
              <w:t>对危险化学品道路运输的行政检查</w:t>
            </w:r>
            <w:r>
              <w:rPr>
                <w:rFonts w:hint="eastAsia" w:ascii="仿宋" w:hAnsi="仿宋" w:eastAsia="仿宋" w:cs="仿宋"/>
                <w:i w:val="0"/>
                <w:iCs w:val="0"/>
                <w:caps w:val="0"/>
                <w:color w:val="auto"/>
                <w:spacing w:val="0"/>
                <w:sz w:val="18"/>
                <w:szCs w:val="18"/>
                <w:shd w:val="clear" w:color="auto" w:fill="FFFFFF"/>
                <w:lang w:eastAsia="zh-CN"/>
              </w:rPr>
              <w:t>（公安部门）</w:t>
            </w:r>
          </w:p>
          <w:p>
            <w:pPr>
              <w:widowControl/>
              <w:numPr>
                <w:ilvl w:val="0"/>
                <w:numId w:val="0"/>
              </w:numPr>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eastAsia="zh-CN"/>
              </w:rPr>
            </w:pPr>
            <w:r>
              <w:rPr>
                <w:rFonts w:hint="eastAsia" w:ascii="仿宋" w:hAnsi="仿宋" w:eastAsia="仿宋" w:cs="仿宋"/>
                <w:i w:val="0"/>
                <w:iCs w:val="0"/>
                <w:caps w:val="0"/>
                <w:color w:val="auto"/>
                <w:spacing w:val="0"/>
                <w:sz w:val="18"/>
                <w:szCs w:val="18"/>
                <w:shd w:val="clear" w:color="auto" w:fill="FFFFFF"/>
                <w:lang w:val="en-US" w:eastAsia="zh-CN"/>
              </w:rPr>
              <w:t>2.</w:t>
            </w:r>
            <w:r>
              <w:rPr>
                <w:rFonts w:hint="eastAsia" w:ascii="仿宋" w:hAnsi="仿宋" w:eastAsia="仿宋" w:cs="仿宋"/>
                <w:i w:val="0"/>
                <w:iCs w:val="0"/>
                <w:caps w:val="0"/>
                <w:color w:val="auto"/>
                <w:spacing w:val="0"/>
                <w:sz w:val="18"/>
                <w:szCs w:val="18"/>
                <w:shd w:val="clear" w:color="auto" w:fill="FFFFFF"/>
              </w:rPr>
              <w:t>对一般危险化学品经营的行政检查</w:t>
            </w:r>
          </w:p>
          <w:p>
            <w:pPr>
              <w:widowControl/>
              <w:numPr>
                <w:ilvl w:val="0"/>
                <w:numId w:val="0"/>
              </w:numPr>
              <w:wordWrap/>
              <w:adjustRightInd/>
              <w:snapToGrid/>
              <w:spacing w:line="200" w:lineRule="exact"/>
              <w:ind w:left="0" w:leftChars="0" w:firstLine="0" w:firstLineChars="0"/>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lang w:val="en-US" w:eastAsia="zh-CN"/>
              </w:rPr>
              <w:t>3.</w:t>
            </w:r>
            <w:r>
              <w:rPr>
                <w:rFonts w:hint="eastAsia" w:ascii="仿宋" w:hAnsi="仿宋" w:eastAsia="仿宋" w:cs="仿宋"/>
                <w:i w:val="0"/>
                <w:iCs w:val="0"/>
                <w:caps w:val="0"/>
                <w:color w:val="auto"/>
                <w:spacing w:val="0"/>
                <w:sz w:val="18"/>
                <w:szCs w:val="18"/>
                <w:shd w:val="clear" w:color="auto" w:fill="FFFFFF"/>
              </w:rPr>
              <w:t>对一般危险化学品生产、储存的行政检查</w:t>
            </w:r>
            <w:r>
              <w:rPr>
                <w:rFonts w:hint="eastAsia" w:ascii="仿宋" w:hAnsi="仿宋" w:eastAsia="仿宋" w:cs="仿宋"/>
                <w:i w:val="0"/>
                <w:iCs w:val="0"/>
                <w:caps w:val="0"/>
                <w:color w:val="auto"/>
                <w:spacing w:val="0"/>
                <w:sz w:val="18"/>
                <w:szCs w:val="18"/>
                <w:shd w:val="clear" w:color="auto" w:fill="FFFFFF"/>
                <w:lang w:eastAsia="zh-CN"/>
              </w:rPr>
              <w:t>（应急管理部门）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县交通运输局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县公安局</w:t>
            </w:r>
          </w:p>
          <w:p>
            <w:pPr>
              <w:widowControl/>
              <w:wordWrap/>
              <w:adjustRightInd/>
              <w:snapToGrid/>
              <w:spacing w:line="200" w:lineRule="exact"/>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spacing w:val="0"/>
                <w:kern w:val="0"/>
                <w:sz w:val="18"/>
                <w:szCs w:val="18"/>
                <w:u w:val="none"/>
                <w:lang w:val="en-US" w:eastAsia="zh-CN"/>
              </w:rPr>
              <w:t>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529" w:type="dxa"/>
            <w:vMerge w:val="continue"/>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p>
        </w:tc>
        <w:tc>
          <w:tcPr>
            <w:tcW w:w="853" w:type="dxa"/>
            <w:vMerge w:val="continue"/>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运输局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aps w:val="0"/>
                <w:color w:val="auto"/>
                <w:spacing w:val="0"/>
                <w:sz w:val="18"/>
                <w:szCs w:val="18"/>
                <w:shd w:val="clear" w:color="auto" w:fill="FFFFFF"/>
              </w:rPr>
              <w:t>对道路旅客运输经营者经营行为的行政检查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客运</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公安部门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rPr>
              <w:t>对机动车驾驶人的机动车驾驶证核发、审验的行政检查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县交通运输局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县公安局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529" w:type="dxa"/>
            <w:vMerge w:val="continue"/>
            <w:tcBorders>
              <w:top w:val="single" w:color="auto" w:sz="4" w:space="0"/>
              <w:left w:val="single" w:color="auto"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tc>
        <w:tc>
          <w:tcPr>
            <w:tcW w:w="853" w:type="dxa"/>
            <w:vMerge w:val="continue"/>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tc>
        <w:tc>
          <w:tcPr>
            <w:tcW w:w="768" w:type="dxa"/>
            <w:tcBorders>
              <w:top w:val="single" w:color="000000" w:sz="4" w:space="0"/>
              <w:left w:val="single" w:color="auto"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运输局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aps w:val="0"/>
                <w:color w:val="auto"/>
                <w:spacing w:val="0"/>
                <w:sz w:val="18"/>
                <w:szCs w:val="18"/>
                <w:shd w:val="clear" w:color="auto" w:fill="FFFFFF"/>
              </w:rPr>
              <w:t>对道路旅客运输站场经营者经营行为的行政检查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客运</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站场</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卫健部门</w:t>
            </w:r>
          </w:p>
          <w:p>
            <w:pPr>
              <w:widowControl/>
              <w:wordWrap/>
              <w:adjustRightInd/>
              <w:snapToGrid/>
              <w:spacing w:line="200" w:lineRule="exact"/>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spacing w:val="-11"/>
                <w:kern w:val="0"/>
                <w:sz w:val="18"/>
                <w:szCs w:val="18"/>
                <w:u w:val="none"/>
                <w:lang w:val="en-US" w:eastAsia="zh-CN"/>
              </w:rPr>
              <w:t>消防救援部门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eastAsia="zh-CN"/>
              </w:rPr>
            </w:pPr>
            <w:r>
              <w:rPr>
                <w:rFonts w:hint="eastAsia" w:ascii="仿宋" w:hAnsi="仿宋" w:eastAsia="仿宋" w:cs="仿宋"/>
                <w:i w:val="0"/>
                <w:iCs w:val="0"/>
                <w:caps w:val="0"/>
                <w:color w:val="auto"/>
                <w:spacing w:val="0"/>
                <w:sz w:val="18"/>
                <w:szCs w:val="18"/>
                <w:shd w:val="clear" w:color="auto" w:fill="FFFFFF"/>
                <w:lang w:val="en-US" w:eastAsia="zh-CN"/>
              </w:rPr>
              <w:t>1.</w:t>
            </w:r>
            <w:r>
              <w:rPr>
                <w:rFonts w:hint="eastAsia" w:ascii="仿宋" w:hAnsi="仿宋" w:eastAsia="仿宋" w:cs="仿宋"/>
                <w:i w:val="0"/>
                <w:iCs w:val="0"/>
                <w:caps w:val="0"/>
                <w:color w:val="auto"/>
                <w:spacing w:val="0"/>
                <w:sz w:val="18"/>
                <w:szCs w:val="18"/>
                <w:shd w:val="clear" w:color="auto" w:fill="FFFFFF"/>
              </w:rPr>
              <w:t>对公共场所卫生的行政检查</w:t>
            </w:r>
            <w:r>
              <w:rPr>
                <w:rFonts w:hint="eastAsia" w:ascii="仿宋" w:hAnsi="仿宋" w:eastAsia="仿宋" w:cs="仿宋"/>
                <w:i w:val="0"/>
                <w:iCs w:val="0"/>
                <w:caps w:val="0"/>
                <w:color w:val="auto"/>
                <w:spacing w:val="0"/>
                <w:sz w:val="18"/>
                <w:szCs w:val="18"/>
                <w:shd w:val="clear" w:color="auto" w:fill="FFFFFF"/>
                <w:lang w:eastAsia="zh-CN"/>
              </w:rPr>
              <w:t>（卫健部门）</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olor w:val="auto"/>
                <w:spacing w:val="0"/>
                <w:kern w:val="0"/>
                <w:sz w:val="18"/>
                <w:szCs w:val="18"/>
                <w:u w:val="none"/>
                <w:lang w:val="en-US" w:eastAsia="zh-CN"/>
              </w:rPr>
              <w:t>2.</w:t>
            </w:r>
            <w:r>
              <w:rPr>
                <w:rFonts w:hint="eastAsia" w:ascii="仿宋" w:hAnsi="仿宋" w:eastAsia="仿宋" w:cs="仿宋"/>
                <w:i w:val="0"/>
                <w:iCs w:val="0"/>
                <w:caps w:val="0"/>
                <w:color w:val="auto"/>
                <w:spacing w:val="0"/>
                <w:sz w:val="18"/>
                <w:szCs w:val="18"/>
                <w:shd w:val="clear" w:color="auto" w:fill="FFFFFF"/>
                <w:lang w:val="en-US" w:eastAsia="zh-CN"/>
              </w:rPr>
              <w:t>对单位履行法定消防安全职责情况的行政检查</w:t>
            </w:r>
            <w:r>
              <w:rPr>
                <w:rFonts w:hint="eastAsia" w:ascii="仿宋" w:hAnsi="仿宋" w:eastAsia="仿宋" w:cs="仿宋"/>
                <w:i w:val="0"/>
                <w:iCs w:val="0"/>
                <w:color w:val="auto"/>
                <w:spacing w:val="0"/>
                <w:kern w:val="0"/>
                <w:sz w:val="18"/>
                <w:szCs w:val="18"/>
                <w:u w:val="none"/>
                <w:lang w:val="en-US" w:eastAsia="zh-CN"/>
              </w:rPr>
              <w:t>（消防救援部门）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县交通运输局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县卫健局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机动车维修</w:t>
            </w:r>
          </w:p>
        </w:tc>
        <w:tc>
          <w:tcPr>
            <w:tcW w:w="76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运输局</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rPr>
            </w:pPr>
            <w:r>
              <w:rPr>
                <w:rFonts w:hint="eastAsia" w:ascii="仿宋" w:hAnsi="仿宋" w:eastAsia="仿宋" w:cs="仿宋"/>
                <w:i w:val="0"/>
                <w:iCs w:val="0"/>
                <w:caps w:val="0"/>
                <w:color w:val="auto"/>
                <w:spacing w:val="-6"/>
                <w:sz w:val="18"/>
                <w:szCs w:val="18"/>
                <w:shd w:val="clear" w:color="auto" w:fill="FFFFFF"/>
              </w:rPr>
              <w:t>对机动车维修企业经营行为的行政检查</w:t>
            </w:r>
          </w:p>
        </w:tc>
        <w:tc>
          <w:tcPr>
            <w:tcW w:w="879"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机动车维修企业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生态环境部门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lang w:eastAsia="zh-CN"/>
              </w:rPr>
            </w:pPr>
            <w:r>
              <w:rPr>
                <w:rFonts w:hint="eastAsia" w:ascii="仿宋" w:hAnsi="仿宋" w:eastAsia="仿宋" w:cs="仿宋"/>
                <w:i w:val="0"/>
                <w:iCs w:val="0"/>
                <w:caps w:val="0"/>
                <w:color w:val="auto"/>
                <w:spacing w:val="0"/>
                <w:sz w:val="18"/>
                <w:szCs w:val="18"/>
                <w:shd w:val="clear" w:color="auto" w:fill="FFFFFF"/>
                <w:lang w:val="en-US" w:eastAsia="zh-CN"/>
              </w:rPr>
              <w:t>1.</w:t>
            </w:r>
            <w:r>
              <w:rPr>
                <w:rFonts w:hint="eastAsia" w:ascii="仿宋" w:hAnsi="仿宋" w:eastAsia="仿宋" w:cs="仿宋"/>
                <w:i w:val="0"/>
                <w:iCs w:val="0"/>
                <w:caps w:val="0"/>
                <w:color w:val="auto"/>
                <w:spacing w:val="0"/>
                <w:sz w:val="18"/>
                <w:szCs w:val="18"/>
                <w:shd w:val="clear" w:color="auto" w:fill="FFFFFF"/>
              </w:rPr>
              <w:t>对排放污染物的企业事业单位和其他生产经营者的行政检查</w:t>
            </w:r>
            <w:r>
              <w:rPr>
                <w:rFonts w:hint="eastAsia" w:ascii="仿宋" w:hAnsi="仿宋" w:eastAsia="仿宋" w:cs="仿宋"/>
                <w:i w:val="0"/>
                <w:iCs w:val="0"/>
                <w:caps w:val="0"/>
                <w:color w:val="auto"/>
                <w:spacing w:val="0"/>
                <w:sz w:val="18"/>
                <w:szCs w:val="18"/>
                <w:shd w:val="clear" w:color="auto" w:fill="FFFFFF"/>
                <w:lang w:eastAsia="zh-CN"/>
              </w:rPr>
              <w:t>（生态环境部门）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2.对生产、流通领域产品的行政检查（市场监管部门）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县交通运输局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天水市生态环境局张家川分局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县市场监管局产品质量股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21</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驾驶员培训</w:t>
            </w:r>
          </w:p>
        </w:tc>
        <w:tc>
          <w:tcPr>
            <w:tcW w:w="76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运输局</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rPr>
              <w:t>对机动车驾驶员培训机构经营行为的行政检查</w:t>
            </w:r>
          </w:p>
        </w:tc>
        <w:tc>
          <w:tcPr>
            <w:tcW w:w="879"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驾驶员培训机构</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w:t>
            </w:r>
            <w:r>
              <w:rPr>
                <w:rFonts w:hint="eastAsia" w:ascii="仿宋" w:hAnsi="仿宋" w:eastAsia="仿宋" w:cs="仿宋"/>
                <w:i w:val="0"/>
                <w:iCs w:val="0"/>
                <w:color w:val="auto"/>
                <w:spacing w:val="-11"/>
                <w:kern w:val="0"/>
                <w:sz w:val="18"/>
                <w:szCs w:val="18"/>
                <w:u w:val="none"/>
                <w:lang w:val="en-US" w:eastAsia="zh-CN"/>
              </w:rPr>
              <w:t>对企业登记事项检查</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sz w:val="18"/>
                <w:szCs w:val="18"/>
                <w:shd w:val="clear" w:color="auto" w:fill="FFFFFF"/>
              </w:rPr>
            </w:pPr>
            <w:r>
              <w:rPr>
                <w:rFonts w:hint="eastAsia" w:ascii="仿宋" w:hAnsi="仿宋" w:eastAsia="仿宋" w:cs="仿宋"/>
                <w:i w:val="0"/>
                <w:iCs w:val="0"/>
                <w:color w:val="auto"/>
                <w:spacing w:val="0"/>
                <w:kern w:val="0"/>
                <w:sz w:val="18"/>
                <w:szCs w:val="18"/>
                <w:u w:val="none"/>
                <w:lang w:val="en-US" w:eastAsia="zh-CN"/>
              </w:rPr>
              <w:t>2.</w:t>
            </w:r>
            <w:r>
              <w:rPr>
                <w:rFonts w:hint="eastAsia" w:ascii="仿宋" w:hAnsi="仿宋" w:eastAsia="仿宋" w:cs="仿宋"/>
                <w:i w:val="0"/>
                <w:iCs w:val="0"/>
                <w:caps w:val="0"/>
                <w:color w:val="auto"/>
                <w:spacing w:val="0"/>
                <w:sz w:val="18"/>
                <w:szCs w:val="18"/>
                <w:shd w:val="clear" w:color="auto" w:fill="FFFFFF"/>
              </w:rPr>
              <w:t>对经营者价格活动的行政检查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17"/>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w:t>
            </w:r>
            <w:r>
              <w:rPr>
                <w:rFonts w:hint="eastAsia" w:ascii="仿宋" w:hAnsi="仿宋" w:eastAsia="仿宋" w:cs="仿宋"/>
                <w:i w:val="0"/>
                <w:iCs w:val="0"/>
                <w:color w:val="auto"/>
                <w:spacing w:val="-17"/>
                <w:kern w:val="0"/>
                <w:sz w:val="18"/>
                <w:szCs w:val="18"/>
                <w:u w:val="none"/>
                <w:lang w:val="en-US" w:eastAsia="zh-CN"/>
              </w:rPr>
              <w:t>对虚假广告的行政检查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4.对其他违法广告行为的行政检查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县交通运输局</w:t>
            </w: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 xml:space="preserve">县市场监管局信用监管股、价格监管股、商广股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29" w:type="dxa"/>
            <w:vMerge w:val="restart"/>
            <w:tcBorders>
              <w:top w:val="single" w:color="auto" w:sz="4" w:space="0"/>
              <w:left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22</w:t>
            </w:r>
          </w:p>
        </w:tc>
        <w:tc>
          <w:tcPr>
            <w:tcW w:w="853" w:type="dxa"/>
            <w:vMerge w:val="restart"/>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农业生产资料</w:t>
            </w:r>
          </w:p>
        </w:tc>
        <w:tc>
          <w:tcPr>
            <w:tcW w:w="768"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县农业农村局</w:t>
            </w:r>
          </w:p>
        </w:tc>
        <w:tc>
          <w:tcPr>
            <w:tcW w:w="1781"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对肥料生产、经营和使用单位的肥料进行监督抽查的行政检查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肥料生产</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经营者</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17"/>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w:t>
            </w:r>
            <w:r>
              <w:rPr>
                <w:rFonts w:hint="eastAsia" w:ascii="仿宋" w:hAnsi="仿宋" w:eastAsia="仿宋" w:cs="仿宋"/>
                <w:i w:val="0"/>
                <w:iCs w:val="0"/>
                <w:color w:val="auto"/>
                <w:spacing w:val="-17"/>
                <w:kern w:val="0"/>
                <w:sz w:val="18"/>
                <w:szCs w:val="18"/>
                <w:u w:val="none"/>
                <w:lang w:val="en-US" w:eastAsia="zh-CN"/>
              </w:rPr>
              <w:t>对虚假广告的行政检查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2.对其他违法广告行为的行政检查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17"/>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w:t>
            </w:r>
            <w:r>
              <w:rPr>
                <w:rFonts w:hint="eastAsia" w:ascii="仿宋" w:hAnsi="仿宋" w:eastAsia="仿宋" w:cs="仿宋"/>
                <w:i w:val="0"/>
                <w:iCs w:val="0"/>
                <w:color w:val="auto"/>
                <w:spacing w:val="-17"/>
                <w:kern w:val="0"/>
                <w:sz w:val="18"/>
                <w:szCs w:val="18"/>
                <w:u w:val="none"/>
                <w:lang w:val="en-US" w:eastAsia="zh-CN"/>
              </w:rPr>
              <w:t>对商标使用行为的检查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县农业农村局</w:t>
            </w: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县市场监管局商广股、产品质量股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529" w:type="dxa"/>
            <w:vMerge w:val="continue"/>
            <w:tcBorders>
              <w:left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tc>
        <w:tc>
          <w:tcPr>
            <w:tcW w:w="768" w:type="dxa"/>
            <w:tcBorders>
              <w:top w:val="single" w:color="auto"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县农业农村局</w:t>
            </w:r>
          </w:p>
        </w:tc>
        <w:tc>
          <w:tcPr>
            <w:tcW w:w="1781"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对农作物种子（种苗）质量、生产、销售相关行为的行政检查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种子生产</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经营者</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17"/>
                <w:kern w:val="0"/>
                <w:sz w:val="18"/>
                <w:szCs w:val="18"/>
                <w:u w:val="none"/>
                <w:lang w:val="en-US" w:eastAsia="zh-CN"/>
              </w:rPr>
            </w:pPr>
            <w:r>
              <w:rPr>
                <w:rFonts w:hint="eastAsia" w:ascii="仿宋" w:hAnsi="仿宋" w:eastAsia="仿宋" w:cs="仿宋"/>
                <w:i w:val="0"/>
                <w:iCs w:val="0"/>
                <w:color w:val="auto"/>
                <w:spacing w:val="-6"/>
                <w:kern w:val="0"/>
                <w:sz w:val="18"/>
                <w:szCs w:val="18"/>
                <w:u w:val="none"/>
                <w:lang w:val="en-US" w:eastAsia="zh-CN"/>
              </w:rPr>
              <w:t>1.</w:t>
            </w:r>
            <w:r>
              <w:rPr>
                <w:rFonts w:hint="eastAsia" w:ascii="仿宋" w:hAnsi="仿宋" w:eastAsia="仿宋" w:cs="仿宋"/>
                <w:i w:val="0"/>
                <w:iCs w:val="0"/>
                <w:color w:val="auto"/>
                <w:spacing w:val="-17"/>
                <w:kern w:val="0"/>
                <w:sz w:val="18"/>
                <w:szCs w:val="18"/>
                <w:u w:val="none"/>
                <w:lang w:val="en-US" w:eastAsia="zh-CN"/>
              </w:rPr>
              <w:t>对虚假广告的行政检查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2.对其他违法广告行为的行政检查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17"/>
                <w:kern w:val="0"/>
                <w:sz w:val="18"/>
                <w:szCs w:val="18"/>
                <w:u w:val="none"/>
                <w:lang w:val="en-US" w:eastAsia="zh-CN"/>
              </w:rPr>
            </w:pPr>
            <w:r>
              <w:rPr>
                <w:rFonts w:hint="eastAsia" w:ascii="仿宋" w:hAnsi="仿宋" w:eastAsia="仿宋" w:cs="仿宋"/>
                <w:i w:val="0"/>
                <w:iCs w:val="0"/>
                <w:color w:val="auto"/>
                <w:spacing w:val="-6"/>
                <w:kern w:val="0"/>
                <w:sz w:val="18"/>
                <w:szCs w:val="18"/>
                <w:u w:val="none"/>
                <w:lang w:val="en-US" w:eastAsia="zh-CN"/>
              </w:rPr>
              <w:t>3.</w:t>
            </w:r>
            <w:r>
              <w:rPr>
                <w:rFonts w:hint="eastAsia" w:ascii="仿宋" w:hAnsi="仿宋" w:eastAsia="仿宋" w:cs="仿宋"/>
                <w:i w:val="0"/>
                <w:iCs w:val="0"/>
                <w:color w:val="auto"/>
                <w:spacing w:val="-17"/>
                <w:kern w:val="0"/>
                <w:sz w:val="18"/>
                <w:szCs w:val="18"/>
                <w:u w:val="none"/>
                <w:lang w:val="en-US" w:eastAsia="zh-CN"/>
              </w:rPr>
              <w:t>对商标使用行为的检查</w:t>
            </w:r>
          </w:p>
          <w:p>
            <w:pPr>
              <w:widowControl/>
              <w:wordWrap/>
              <w:adjustRightInd/>
              <w:snapToGrid/>
              <w:spacing w:line="200" w:lineRule="exact"/>
              <w:jc w:val="left"/>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spacing w:val="0"/>
                <w:kern w:val="0"/>
                <w:sz w:val="18"/>
                <w:szCs w:val="18"/>
                <w:u w:val="none"/>
                <w:lang w:val="en-US" w:eastAsia="zh-CN"/>
              </w:rPr>
              <w:t>4.对生产、流通领域产品的行政检查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县农业农村局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县市场监管局商广股、产品质量股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jc w:val="center"/>
        </w:trPr>
        <w:tc>
          <w:tcPr>
            <w:tcW w:w="529" w:type="dxa"/>
            <w:vMerge w:val="continue"/>
            <w:tcBorders>
              <w:left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tc>
        <w:tc>
          <w:tcPr>
            <w:tcW w:w="853" w:type="dxa"/>
            <w:vMerge w:val="continue"/>
            <w:tcBorders>
              <w:top w:val="single" w:color="auto" w:sz="4" w:space="0"/>
              <w:left w:val="single" w:color="000000"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县农业农村局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6"/>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1.对农药生产、经营、使用主体及农药</w:t>
            </w:r>
            <w:r>
              <w:rPr>
                <w:rFonts w:hint="eastAsia" w:ascii="仿宋" w:hAnsi="仿宋" w:eastAsia="仿宋" w:cs="仿宋"/>
                <w:i w:val="0"/>
                <w:iCs w:val="0"/>
                <w:color w:val="auto"/>
                <w:spacing w:val="-6"/>
                <w:kern w:val="0"/>
                <w:sz w:val="18"/>
                <w:szCs w:val="18"/>
                <w:u w:val="none"/>
                <w:lang w:val="en-US" w:eastAsia="zh-CN"/>
              </w:rPr>
              <w:t>产品质量的行政检查</w:t>
            </w:r>
          </w:p>
          <w:p>
            <w:pPr>
              <w:widowControl/>
              <w:wordWrap/>
              <w:adjustRightInd/>
              <w:snapToGrid/>
              <w:spacing w:line="200" w:lineRule="exact"/>
              <w:jc w:val="left"/>
              <w:textAlignment w:val="center"/>
              <w:rPr>
                <w:rFonts w:hint="eastAsia" w:ascii="Times New Roman" w:hAnsi="Times New Roman" w:eastAsia="仿宋_GB2312" w:cs="Times New Roman"/>
                <w:kern w:val="2"/>
                <w:sz w:val="32"/>
                <w:lang w:val="en-US" w:eastAsia="zh-CN" w:bidi="ar-SA"/>
              </w:rPr>
            </w:pPr>
            <w:r>
              <w:rPr>
                <w:rFonts w:hint="eastAsia" w:ascii="仿宋" w:hAnsi="仿宋" w:eastAsia="仿宋" w:cs="仿宋"/>
                <w:i w:val="0"/>
                <w:iCs w:val="0"/>
                <w:color w:val="auto"/>
                <w:spacing w:val="0"/>
                <w:kern w:val="0"/>
                <w:sz w:val="18"/>
                <w:szCs w:val="18"/>
                <w:u w:val="none"/>
                <w:lang w:val="en-US" w:eastAsia="zh-CN"/>
              </w:rPr>
              <w:t>2.</w:t>
            </w:r>
            <w:r>
              <w:rPr>
                <w:rFonts w:hint="default" w:ascii="仿宋" w:hAnsi="仿宋" w:eastAsia="仿宋" w:cs="仿宋"/>
                <w:i w:val="0"/>
                <w:iCs w:val="0"/>
                <w:color w:val="auto"/>
                <w:spacing w:val="0"/>
                <w:kern w:val="0"/>
                <w:sz w:val="18"/>
                <w:szCs w:val="18"/>
                <w:u w:val="none"/>
                <w:lang w:val="en-US" w:eastAsia="zh-CN"/>
              </w:rPr>
              <w:t>对农药经营者及农药产品质量的行政检查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农药</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经营者</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17"/>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w:t>
            </w:r>
            <w:r>
              <w:rPr>
                <w:rFonts w:hint="eastAsia" w:ascii="仿宋" w:hAnsi="仿宋" w:eastAsia="仿宋" w:cs="仿宋"/>
                <w:i w:val="0"/>
                <w:iCs w:val="0"/>
                <w:color w:val="auto"/>
                <w:spacing w:val="-17"/>
                <w:kern w:val="0"/>
                <w:sz w:val="18"/>
                <w:szCs w:val="18"/>
                <w:u w:val="none"/>
                <w:lang w:val="en-US" w:eastAsia="zh-CN"/>
              </w:rPr>
              <w:t>对虚假广告的行政检查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2.对其他违法广告行为的行政检查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6"/>
                <w:kern w:val="0"/>
                <w:sz w:val="18"/>
                <w:szCs w:val="18"/>
                <w:u w:val="none"/>
                <w:lang w:val="en-US" w:eastAsia="zh-CN"/>
              </w:rPr>
              <w:t>3.</w:t>
            </w:r>
            <w:r>
              <w:rPr>
                <w:rFonts w:hint="eastAsia" w:ascii="仿宋" w:hAnsi="仿宋" w:eastAsia="仿宋" w:cs="仿宋"/>
                <w:i w:val="0"/>
                <w:iCs w:val="0"/>
                <w:color w:val="auto"/>
                <w:spacing w:val="-18"/>
                <w:kern w:val="0"/>
                <w:sz w:val="18"/>
                <w:szCs w:val="18"/>
                <w:u w:val="none"/>
                <w:lang w:val="en-US" w:eastAsia="zh-CN"/>
              </w:rPr>
              <w:t>对商标使用行为的检查.</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olor w:val="auto"/>
                <w:spacing w:val="0"/>
                <w:kern w:val="0"/>
                <w:sz w:val="18"/>
                <w:szCs w:val="18"/>
                <w:u w:val="none"/>
                <w:lang w:val="en-US" w:eastAsia="zh-CN"/>
              </w:rPr>
              <w:t>4.对生产、流通领域产品的行政检查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县农业农村局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县市场监管局商广股、产品质量股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23</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牲畜、水生野生动物养殖加工经营</w:t>
            </w:r>
          </w:p>
        </w:tc>
        <w:tc>
          <w:tcPr>
            <w:tcW w:w="76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县农业农村局</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wordWrap/>
              <w:adjustRightInd/>
              <w:snapToGrid/>
              <w:spacing w:line="200" w:lineRule="exact"/>
              <w:ind w:left="0" w:leftChars="0" w:firstLine="0" w:firstLineChars="0"/>
              <w:jc w:val="left"/>
              <w:textAlignment w:val="center"/>
              <w:rPr>
                <w:rFonts w:hint="eastAsia" w:ascii="Times New Roman" w:hAnsi="Times New Roman" w:eastAsia="仿宋_GB2312" w:cs="Times New Roman"/>
                <w:kern w:val="2"/>
                <w:sz w:val="32"/>
                <w:lang w:val="en-US" w:eastAsia="zh-CN" w:bidi="ar-SA"/>
              </w:rPr>
            </w:pPr>
            <w:r>
              <w:rPr>
                <w:rFonts w:hint="eastAsia" w:ascii="仿宋" w:hAnsi="仿宋" w:eastAsia="仿宋" w:cs="仿宋"/>
                <w:i w:val="0"/>
                <w:iCs w:val="0"/>
                <w:color w:val="auto"/>
                <w:spacing w:val="0"/>
                <w:kern w:val="0"/>
                <w:sz w:val="18"/>
                <w:szCs w:val="18"/>
                <w:u w:val="none"/>
                <w:lang w:val="en-US" w:eastAsia="zh-CN"/>
              </w:rPr>
              <w:t>对科学研究、人工繁育、公众展示展演等利用野生动物及其制品的活动的行政检查</w:t>
            </w:r>
          </w:p>
        </w:tc>
        <w:tc>
          <w:tcPr>
            <w:tcW w:w="87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牲畜、水生野生动物生产经营单位</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spacing w:val="0"/>
                <w:kern w:val="0"/>
                <w:sz w:val="18"/>
                <w:szCs w:val="18"/>
                <w:u w:val="none"/>
                <w:lang w:val="en-US" w:eastAsia="zh-CN"/>
              </w:rPr>
              <w:t>对生产、经营使用国家重点保护野生动物及其制品制作食品行为的行政检查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县农业农村局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24</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兽药</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经营</w:t>
            </w:r>
          </w:p>
        </w:tc>
        <w:tc>
          <w:tcPr>
            <w:tcW w:w="768"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县农业农村局</w:t>
            </w:r>
          </w:p>
        </w:tc>
        <w:tc>
          <w:tcPr>
            <w:tcW w:w="1781"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对兽药经营活动的行政检查</w:t>
            </w:r>
          </w:p>
        </w:tc>
        <w:tc>
          <w:tcPr>
            <w:tcW w:w="87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兽药经营</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单位</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6"/>
                <w:kern w:val="0"/>
                <w:sz w:val="18"/>
                <w:szCs w:val="18"/>
                <w:u w:val="none"/>
                <w:lang w:val="en-US" w:eastAsia="zh-CN"/>
              </w:rPr>
              <w:t>1.</w:t>
            </w:r>
            <w:r>
              <w:rPr>
                <w:rFonts w:hint="eastAsia" w:ascii="仿宋" w:hAnsi="仿宋" w:eastAsia="仿宋" w:cs="仿宋"/>
                <w:i w:val="0"/>
                <w:iCs w:val="0"/>
                <w:color w:val="auto"/>
                <w:spacing w:val="0"/>
                <w:kern w:val="0"/>
                <w:sz w:val="18"/>
                <w:szCs w:val="18"/>
                <w:u w:val="none"/>
                <w:lang w:val="en-US" w:eastAsia="zh-CN"/>
              </w:rPr>
              <w:t>对虚假广告的行政检查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2.对其他违法广告行为的行政检查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6"/>
                <w:kern w:val="0"/>
                <w:sz w:val="18"/>
                <w:szCs w:val="18"/>
                <w:u w:val="none"/>
                <w:lang w:val="en-US" w:eastAsia="zh-CN"/>
              </w:rPr>
              <w:t>3.</w:t>
            </w:r>
            <w:r>
              <w:rPr>
                <w:rFonts w:hint="eastAsia" w:ascii="仿宋" w:hAnsi="仿宋" w:eastAsia="仿宋" w:cs="仿宋"/>
                <w:i w:val="0"/>
                <w:iCs w:val="0"/>
                <w:color w:val="auto"/>
                <w:spacing w:val="0"/>
                <w:kern w:val="0"/>
                <w:sz w:val="18"/>
                <w:szCs w:val="18"/>
                <w:u w:val="none"/>
                <w:lang w:val="en-US" w:eastAsia="zh-CN"/>
              </w:rPr>
              <w:t>对商标使用行为的检查</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olor w:val="auto"/>
                <w:spacing w:val="0"/>
                <w:kern w:val="0"/>
                <w:sz w:val="18"/>
                <w:szCs w:val="18"/>
                <w:u w:val="none"/>
                <w:lang w:val="en-US" w:eastAsia="zh-CN"/>
              </w:rPr>
              <w:t>4.对生产、流通领域产品的行政检查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县农业农村局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县市场监管局商广股、产品质量股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25</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饲料生产经营</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县农业农村局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对饲料、饲料添加剂生产企业、经营者的行政检查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饲料和饲料添加剂生产和经营企业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6"/>
                <w:kern w:val="0"/>
                <w:sz w:val="18"/>
                <w:szCs w:val="18"/>
                <w:u w:val="none"/>
                <w:lang w:val="en-US" w:eastAsia="zh-CN"/>
              </w:rPr>
              <w:t>1.</w:t>
            </w:r>
            <w:r>
              <w:rPr>
                <w:rFonts w:hint="eastAsia" w:ascii="仿宋" w:hAnsi="仿宋" w:eastAsia="仿宋" w:cs="仿宋"/>
                <w:i w:val="0"/>
                <w:iCs w:val="0"/>
                <w:color w:val="auto"/>
                <w:spacing w:val="0"/>
                <w:kern w:val="0"/>
                <w:sz w:val="18"/>
                <w:szCs w:val="18"/>
                <w:u w:val="none"/>
                <w:lang w:val="en-US" w:eastAsia="zh-CN"/>
              </w:rPr>
              <w:t>对虚假广告的行政检查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2.对其他违法广告行为的行政检查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3.对商标使用行为的检查</w:t>
            </w:r>
          </w:p>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olor w:val="auto"/>
                <w:spacing w:val="0"/>
                <w:kern w:val="0"/>
                <w:sz w:val="18"/>
                <w:szCs w:val="18"/>
                <w:u w:val="none"/>
                <w:lang w:val="en-US" w:eastAsia="zh-CN"/>
              </w:rPr>
              <w:t>4.对生产、流通领域产品质量的行政检查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县农业农村局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县市场监管局商广股、产品质量股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26</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种畜禽生产</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经营</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县农业农村局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default" w:ascii="仿宋" w:hAnsi="仿宋" w:eastAsia="仿宋" w:cs="仿宋"/>
                <w:i w:val="0"/>
                <w:iCs w:val="0"/>
                <w:color w:val="auto"/>
                <w:spacing w:val="0"/>
                <w:kern w:val="0"/>
                <w:sz w:val="18"/>
                <w:szCs w:val="18"/>
                <w:u w:val="none"/>
                <w:lang w:val="en-US" w:eastAsia="zh-CN"/>
              </w:rPr>
              <w:t>对种畜禽（蜂种、蚕种）品种质量、生产、销售、使用相关行为的行政处罚（检查）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种畜禽生产</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经营企业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生态环境部门市场监管部门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1.对排放污染物的企业事业单位和其他生产经营者的行政检查（生态环境部门）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2.</w:t>
            </w:r>
            <w:r>
              <w:rPr>
                <w:rFonts w:hint="eastAsia" w:ascii="仿宋" w:hAnsi="仿宋" w:eastAsia="仿宋" w:cs="仿宋"/>
                <w:i w:val="0"/>
                <w:iCs w:val="0"/>
                <w:color w:val="auto"/>
                <w:spacing w:val="0"/>
                <w:kern w:val="0"/>
                <w:sz w:val="18"/>
                <w:szCs w:val="18"/>
                <w:u w:val="none"/>
                <w:lang w:val="en-US" w:eastAsia="zh-CN"/>
              </w:rPr>
              <w:t>对虚假广告的行政检查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3.对其他违法广告行为的行政检查（市场监管部门）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县农业农村局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天水市生态环境局张家川分局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县市场监管局商广股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6"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27</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default" w:ascii="Times Newer Roman" w:hAnsi="Times Newer Roman" w:eastAsia="仿宋" w:cs="Times Newer Roman"/>
                <w:i w:val="0"/>
                <w:iCs w:val="0"/>
                <w:color w:val="auto"/>
                <w:spacing w:val="0"/>
                <w:kern w:val="0"/>
                <w:sz w:val="18"/>
                <w:szCs w:val="18"/>
                <w:u w:val="none"/>
                <w:lang w:val="en-US" w:eastAsia="zh-CN"/>
              </w:rPr>
              <w:t>畜禽</w:t>
            </w:r>
            <w:r>
              <w:rPr>
                <w:rFonts w:hint="eastAsia" w:ascii="仿宋" w:hAnsi="仿宋" w:eastAsia="仿宋" w:cs="仿宋"/>
                <w:i w:val="0"/>
                <w:iCs w:val="0"/>
                <w:color w:val="auto"/>
                <w:spacing w:val="0"/>
                <w:kern w:val="0"/>
                <w:sz w:val="18"/>
                <w:szCs w:val="18"/>
                <w:u w:val="none"/>
                <w:lang w:val="en-US" w:eastAsia="zh-CN"/>
              </w:rPr>
              <w:t>定点屠宰</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县农业农村局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1.对养殖场、屠宰场的行政检查</w:t>
            </w:r>
          </w:p>
          <w:p>
            <w:pPr>
              <w:widowControl/>
              <w:wordWrap/>
              <w:adjustRightInd/>
              <w:snapToGrid/>
              <w:spacing w:line="200" w:lineRule="exact"/>
              <w:jc w:val="left"/>
              <w:textAlignment w:val="center"/>
              <w:rPr>
                <w:rFonts w:hint="eastAsia" w:ascii="Times New Roman" w:hAnsi="Times New Roman" w:eastAsia="宋体" w:cs="Times New Roman"/>
                <w:kern w:val="2"/>
                <w:sz w:val="32"/>
                <w:lang w:val="en-US" w:eastAsia="zh-CN" w:bidi="ar-SA"/>
              </w:rPr>
            </w:pPr>
            <w:r>
              <w:rPr>
                <w:rFonts w:hint="eastAsia" w:ascii="仿宋" w:hAnsi="仿宋" w:eastAsia="仿宋" w:cs="仿宋"/>
                <w:i w:val="0"/>
                <w:iCs w:val="0"/>
                <w:color w:val="auto"/>
                <w:spacing w:val="0"/>
                <w:kern w:val="0"/>
                <w:sz w:val="18"/>
                <w:szCs w:val="18"/>
                <w:u w:val="none"/>
                <w:lang w:val="en-US" w:eastAsia="zh-CN"/>
              </w:rPr>
              <w:t>2.</w:t>
            </w:r>
            <w:r>
              <w:rPr>
                <w:rFonts w:hint="default" w:ascii="仿宋" w:hAnsi="仿宋" w:eastAsia="仿宋" w:cs="仿宋"/>
                <w:i w:val="0"/>
                <w:iCs w:val="0"/>
                <w:color w:val="auto"/>
                <w:spacing w:val="0"/>
                <w:kern w:val="0"/>
                <w:sz w:val="18"/>
                <w:szCs w:val="18"/>
                <w:u w:val="none"/>
                <w:lang w:val="en-US" w:eastAsia="zh-CN"/>
              </w:rPr>
              <w:t>对生猪定点屠宰厂（场）设立的行政检查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default" w:ascii="Times Newer Roman" w:hAnsi="Times Newer Roman" w:eastAsia="仿宋" w:cs="Times Newer Roman"/>
                <w:i w:val="0"/>
                <w:iCs w:val="0"/>
                <w:color w:val="auto"/>
                <w:spacing w:val="0"/>
                <w:kern w:val="0"/>
                <w:sz w:val="18"/>
                <w:szCs w:val="18"/>
                <w:u w:val="none"/>
                <w:lang w:val="en-US" w:eastAsia="zh-CN"/>
              </w:rPr>
              <w:t>畜禽</w:t>
            </w:r>
            <w:r>
              <w:rPr>
                <w:rFonts w:hint="eastAsia" w:ascii="仿宋" w:hAnsi="仿宋" w:eastAsia="仿宋" w:cs="仿宋"/>
                <w:i w:val="0"/>
                <w:iCs w:val="0"/>
                <w:color w:val="auto"/>
                <w:spacing w:val="0"/>
                <w:kern w:val="0"/>
                <w:sz w:val="18"/>
                <w:szCs w:val="18"/>
                <w:u w:val="none"/>
                <w:lang w:val="en-US" w:eastAsia="zh-CN"/>
              </w:rPr>
              <w:t>定点屠宰厂（场）</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生态环境部门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aps w:val="0"/>
                <w:color w:val="auto"/>
                <w:spacing w:val="0"/>
                <w:kern w:val="2"/>
                <w:sz w:val="18"/>
                <w:szCs w:val="18"/>
                <w:shd w:val="clear" w:color="auto" w:fill="FFFFFF"/>
                <w:lang w:val="en-US" w:eastAsia="zh-CN" w:bidi="ar-SA"/>
              </w:rPr>
            </w:pPr>
            <w:r>
              <w:rPr>
                <w:rFonts w:hint="eastAsia" w:ascii="仿宋" w:hAnsi="仿宋" w:eastAsia="仿宋" w:cs="仿宋"/>
                <w:i w:val="0"/>
                <w:iCs w:val="0"/>
                <w:caps w:val="0"/>
                <w:color w:val="auto"/>
                <w:spacing w:val="0"/>
                <w:sz w:val="18"/>
                <w:szCs w:val="18"/>
                <w:shd w:val="clear" w:color="auto" w:fill="FFFFFF"/>
              </w:rPr>
              <w:t>对排放污染物的企业事业单位和其他生产经营者的行政检查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县农业农村局</w:t>
            </w: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天水市生态环境局张家川分局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8"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28</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单用途商业预付卡</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县商务局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对单用途预付消费卡发卡经营者的行政检查（负责零售业、居民生活服务业等领域单用途预付消费卡经营活动的监督管理工作）</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单用途商业预付卡发卡企业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市场监管部门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文旅部门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体育部门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人社部门</w:t>
            </w:r>
          </w:p>
          <w:p>
            <w:pPr>
              <w:widowControl/>
              <w:wordWrap/>
              <w:adjustRightInd/>
              <w:snapToGrid/>
              <w:spacing w:line="2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auto"/>
                <w:spacing w:val="-11"/>
                <w:kern w:val="0"/>
                <w:sz w:val="18"/>
                <w:szCs w:val="18"/>
                <w:u w:val="none"/>
                <w:lang w:val="en-US" w:eastAsia="zh-CN"/>
              </w:rPr>
              <w:t>交通运输部门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1.对单用途预付消费不公平格式条款的行政检查（市场监管部门）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2.对娱乐场所从事娱乐场所经营活动的行政检查（文旅部门）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3.对经营高危险性体育项目单位的行政检查（体育部门）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4职业技能培训单用途商业预付卡检查（人社部门）</w:t>
            </w:r>
          </w:p>
          <w:p>
            <w:pPr>
              <w:widowControl/>
              <w:wordWrap/>
              <w:adjustRightInd/>
              <w:snapToGrid/>
              <w:spacing w:line="200" w:lineRule="exact"/>
              <w:jc w:val="left"/>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spacing w:val="0"/>
                <w:kern w:val="0"/>
                <w:sz w:val="18"/>
                <w:szCs w:val="18"/>
                <w:u w:val="none"/>
                <w:lang w:val="en-US" w:eastAsia="zh-CN"/>
              </w:rPr>
              <w:t>5.对道路、水路运输市场单用途预付消费卡经营活动的行政检查（交通运输部门）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县商务局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县市场监管局网络交易监管股</w:t>
            </w:r>
          </w:p>
          <w:p>
            <w:pPr>
              <w:widowControl/>
              <w:wordWrap/>
              <w:adjustRightInd/>
              <w:snapToGrid/>
              <w:spacing w:line="200" w:lineRule="exact"/>
              <w:jc w:val="center"/>
              <w:textAlignment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县文旅局</w:t>
            </w:r>
          </w:p>
          <w:p>
            <w:pPr>
              <w:widowControl/>
              <w:wordWrap/>
              <w:adjustRightInd/>
              <w:snapToGrid/>
              <w:spacing w:line="200" w:lineRule="exact"/>
              <w:jc w:val="center"/>
              <w:textAlignment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县人社局</w:t>
            </w:r>
          </w:p>
          <w:p>
            <w:pPr>
              <w:widowControl/>
              <w:wordWrap/>
              <w:adjustRightInd/>
              <w:snapToGrid/>
              <w:spacing w:line="200" w:lineRule="exact"/>
              <w:jc w:val="center"/>
              <w:textAlignment w:val="center"/>
              <w:rPr>
                <w:rFonts w:hint="eastAsia" w:ascii="Times New Roman" w:hAnsi="Times New Roman" w:eastAsia="仿宋_GB2312" w:cs="Times New Roman"/>
                <w:kern w:val="2"/>
                <w:sz w:val="32"/>
                <w:lang w:val="en-US" w:eastAsia="zh-CN" w:bidi="ar-SA"/>
              </w:rPr>
            </w:pPr>
            <w:r>
              <w:rPr>
                <w:rFonts w:hint="eastAsia" w:ascii="仿宋" w:hAnsi="仿宋" w:eastAsia="仿宋" w:cs="仿宋"/>
                <w:color w:val="auto"/>
                <w:sz w:val="18"/>
                <w:szCs w:val="18"/>
                <w:lang w:val="en-US" w:eastAsia="zh-CN"/>
              </w:rPr>
              <w:t>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529"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宋体" w:cs="仿宋"/>
                <w:i w:val="0"/>
                <w:iCs w:val="0"/>
                <w:color w:val="auto"/>
                <w:spacing w:val="0"/>
                <w:kern w:val="0"/>
                <w:sz w:val="18"/>
                <w:szCs w:val="18"/>
                <w:u w:val="none"/>
                <w:lang w:val="en-US" w:eastAsia="zh-CN"/>
              </w:rPr>
            </w:pPr>
            <w:r>
              <w:rPr>
                <w:rFonts w:hint="eastAsia" w:ascii="仿宋" w:hAnsi="仿宋" w:cs="仿宋"/>
                <w:i w:val="0"/>
                <w:iCs w:val="0"/>
                <w:color w:val="auto"/>
                <w:spacing w:val="0"/>
                <w:kern w:val="0"/>
                <w:sz w:val="18"/>
                <w:szCs w:val="18"/>
                <w:u w:val="none"/>
                <w:lang w:val="en-US" w:eastAsia="zh-CN"/>
              </w:rPr>
              <w:t>29</w:t>
            </w:r>
          </w:p>
        </w:tc>
        <w:tc>
          <w:tcPr>
            <w:tcW w:w="853" w:type="dxa"/>
            <w:tcBorders>
              <w:top w:val="single" w:color="auto"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二手车</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市场</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县商务局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对二手车交易市场经营者和经营主体的行政检查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二手车交易市场经营者和经营主体</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对经营者欺诈消费的行政检查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县商务局</w:t>
            </w: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30</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机动车</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销售</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县商务局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对汽车销售及其相关服务企业的监督检查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汽车销售</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生态环境部门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税务部门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1.机动车环保信息公开检查（生态环境部门）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2.涉嫌税收违法的纳税人、扣缴义务人和其他涉税当事人的检查（税务部门）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3.对经营者价格活动的行政检查（市场监管部门）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县商务局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天水市生态环境局张家川分局</w:t>
            </w: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县市场监管局价格监管股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5"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31</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报废机动车回收拆解活动</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县商务局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对报废机动车回收企业的行政检查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报废机动车回收拆解</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rPr>
            </w:pPr>
            <w:r>
              <w:rPr>
                <w:rFonts w:hint="eastAsia" w:ascii="仿宋" w:hAnsi="仿宋" w:eastAsia="仿宋" w:cs="仿宋"/>
                <w:i w:val="0"/>
                <w:iCs w:val="0"/>
                <w:color w:val="auto"/>
                <w:spacing w:val="-11"/>
                <w:kern w:val="0"/>
                <w:sz w:val="18"/>
                <w:szCs w:val="18"/>
                <w:u w:val="none"/>
                <w:lang w:val="en-US" w:eastAsia="zh-CN"/>
              </w:rPr>
              <w:t>公安部门</w:t>
            </w:r>
          </w:p>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生态环境部门市场监管部门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00" w:lineRule="exact"/>
              <w:jc w:val="both"/>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1.对报废机动车回收拆解行业治安状况、买卖伪造票证等活动实施监督管理，并依法处置（公安部门）</w:t>
            </w:r>
          </w:p>
          <w:p>
            <w:pPr>
              <w:widowControl w:val="0"/>
              <w:wordWrap/>
              <w:autoSpaceDN w:val="0"/>
              <w:adjustRightInd/>
              <w:snapToGrid/>
              <w:spacing w:line="200" w:lineRule="exact"/>
              <w:jc w:val="both"/>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2.对回收拆解企业回收拆解活动的环境污染防治工作进行监督管理，防止造成环境污染，并依据相关法律法规处理（生态环境部门）</w:t>
            </w:r>
          </w:p>
          <w:p>
            <w:pPr>
              <w:widowControl w:val="0"/>
              <w:wordWrap/>
              <w:autoSpaceDN w:val="0"/>
              <w:adjustRightInd/>
              <w:snapToGrid/>
              <w:spacing w:line="200" w:lineRule="exact"/>
              <w:jc w:val="both"/>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3.对回收企业资格认定实施检查（市场监管部门）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县商务局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县公安局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天水市生态环境局张家川分局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县市场监管局认</w:t>
            </w:r>
          </w:p>
          <w:p>
            <w:pPr>
              <w:widowControl/>
              <w:wordWrap/>
              <w:adjustRightInd/>
              <w:snapToGrid/>
              <w:spacing w:line="200" w:lineRule="exact"/>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spacing w:val="0"/>
                <w:kern w:val="0"/>
                <w:sz w:val="18"/>
                <w:szCs w:val="18"/>
                <w:u w:val="none"/>
                <w:lang w:val="en-US" w:eastAsia="zh-CN"/>
              </w:rPr>
              <w:t>证认可股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8"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color w:val="auto"/>
                <w:sz w:val="18"/>
                <w:szCs w:val="18"/>
                <w:lang w:val="en-US" w:eastAsia="zh-CN"/>
              </w:rPr>
              <w:t>32</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车用油及成品油零售</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县商务局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对成品油零售经营企业的行政检查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aps w:val="0"/>
                <w:color w:val="auto"/>
                <w:spacing w:val="0"/>
                <w:sz w:val="18"/>
                <w:szCs w:val="18"/>
                <w:shd w:val="clear" w:color="auto" w:fill="FFFFFF"/>
              </w:rPr>
            </w:pPr>
            <w:r>
              <w:rPr>
                <w:rFonts w:hint="eastAsia" w:ascii="仿宋" w:hAnsi="仿宋" w:eastAsia="仿宋" w:cs="仿宋"/>
                <w:i w:val="0"/>
                <w:iCs w:val="0"/>
                <w:caps w:val="0"/>
                <w:color w:val="auto"/>
                <w:spacing w:val="0"/>
                <w:sz w:val="18"/>
                <w:szCs w:val="18"/>
                <w:shd w:val="clear" w:color="auto" w:fill="FFFFFF"/>
                <w:lang w:eastAsia="zh-CN"/>
              </w:rPr>
              <w:t>车用油品及</w:t>
            </w:r>
            <w:r>
              <w:rPr>
                <w:rFonts w:hint="eastAsia" w:ascii="仿宋" w:hAnsi="仿宋" w:eastAsia="仿宋" w:cs="仿宋"/>
                <w:i w:val="0"/>
                <w:iCs w:val="0"/>
                <w:caps w:val="0"/>
                <w:color w:val="auto"/>
                <w:spacing w:val="0"/>
                <w:sz w:val="18"/>
                <w:szCs w:val="18"/>
                <w:shd w:val="clear" w:color="auto" w:fill="FFFFFF"/>
              </w:rPr>
              <w:t>成品油批发、仓储及零售经营</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aps w:val="0"/>
                <w:color w:val="auto"/>
                <w:spacing w:val="0"/>
                <w:sz w:val="18"/>
                <w:szCs w:val="18"/>
                <w:shd w:val="clear" w:color="auto" w:fill="FFFFFF"/>
              </w:rPr>
              <w:t>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生态环境部门</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应急管理部门</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交通运输部门</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市场监管部门</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税务部门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1.对排放污染物的企业事业单位和其他生产经营者的行政检查（生态环境部门）</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2.对一般危险化学品经营的行政检查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3.对一般危险化学品生产、储存的行政检查（应急管理部门）</w:t>
            </w:r>
          </w:p>
          <w:p>
            <w:pPr>
              <w:pStyle w:val="11"/>
              <w:wordWrap/>
              <w:adjustRightInd/>
              <w:snapToGrid/>
              <w:spacing w:before="0" w:after="0" w:line="200" w:lineRule="exact"/>
              <w:ind w:left="18" w:leftChars="0" w:right="0" w:hanging="18" w:hangingChars="10"/>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bidi="ar-SA"/>
              </w:rPr>
              <w:t>4.对从事危险货物道路运输企业经营行为的行政检查（交通运输部门）</w:t>
            </w:r>
          </w:p>
          <w:p>
            <w:pPr>
              <w:pStyle w:val="11"/>
              <w:wordWrap/>
              <w:adjustRightInd/>
              <w:snapToGrid/>
              <w:spacing w:before="0" w:after="0" w:line="200" w:lineRule="exact"/>
              <w:ind w:left="18" w:leftChars="0" w:right="0" w:hanging="18" w:hangingChars="10"/>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bidi="ar-SA"/>
              </w:rPr>
              <w:t>5.车用油品质量监管</w:t>
            </w:r>
          </w:p>
          <w:p>
            <w:pPr>
              <w:pStyle w:val="11"/>
              <w:wordWrap/>
              <w:adjustRightInd/>
              <w:snapToGrid/>
              <w:spacing w:before="0" w:after="0" w:line="200" w:lineRule="exact"/>
              <w:ind w:left="18" w:leftChars="0" w:right="0" w:hanging="18" w:hangingChars="10"/>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bidi="ar-SA"/>
              </w:rPr>
              <w:t>6.对制造、修理、销售、进口和使用计量器具，以及计量检定等相关计量活动的行政检查（市场监管部门）</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bidi="ar-SA"/>
              </w:rPr>
              <w:t>7.涉嫌税收违法的纳税人、扣缴义务人和其他涉税当事人的检查（税务部门）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县商务局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天水市生态环境局张家川分局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县应急管理局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县交通运输局</w:t>
            </w:r>
          </w:p>
          <w:p>
            <w:pPr>
              <w:widowControl/>
              <w:wordWrap/>
              <w:adjustRightInd/>
              <w:snapToGrid/>
              <w:spacing w:line="24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w:t>
            </w:r>
          </w:p>
          <w:p>
            <w:pPr>
              <w:widowControl/>
              <w:wordWrap/>
              <w:adjustRightInd/>
              <w:snapToGrid/>
              <w:spacing w:line="24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计量、产品质量</w:t>
            </w:r>
          </w:p>
          <w:p>
            <w:pPr>
              <w:widowControl/>
              <w:wordWrap/>
              <w:adjustRightInd/>
              <w:snapToGrid/>
              <w:spacing w:line="24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监管股</w:t>
            </w:r>
          </w:p>
          <w:p>
            <w:pPr>
              <w:widowControl/>
              <w:wordWrap/>
              <w:adjustRightInd/>
              <w:snapToGrid/>
              <w:spacing w:line="24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6"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33</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旅行社</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县文旅局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1.旅行社取得业务</w:t>
            </w:r>
            <w:r>
              <w:rPr>
                <w:rFonts w:hint="eastAsia" w:ascii="仿宋" w:hAnsi="仿宋" w:eastAsia="仿宋" w:cs="仿宋"/>
                <w:i w:val="0"/>
                <w:iCs w:val="0"/>
                <w:color w:val="auto"/>
                <w:spacing w:val="-11"/>
                <w:kern w:val="0"/>
                <w:sz w:val="18"/>
                <w:szCs w:val="18"/>
                <w:u w:val="none"/>
                <w:lang w:val="en-US" w:eastAsia="zh-CN"/>
              </w:rPr>
              <w:t>经营许可情况的检查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2.旅行社经营情况的检查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3.在线旅行社业务经营单位的经营情况的检查</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4.发布旅游经营信息的网站抽查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旅行社及在线经营旅行社业务单位及平台、发布旅游经营信息的网站</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1.对旅行社转让、出租、出借旅行社业务经营许可证行为的行政检查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2.市场主体公示信息行政检查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3.对分社的经营范围超出设立分社的旅行社的经营范围行为的行政检查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4.对虚假广告的行政检查</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5.对其他违法广告行为的行政检查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县文旅局</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县市场监管局信用、广告监管股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2"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both"/>
              <w:textAlignment w:val="center"/>
              <w:rPr>
                <w:rFonts w:hint="default" w:ascii="仿宋" w:hAnsi="仿宋" w:eastAsia="宋体" w:cs="仿宋"/>
                <w:i w:val="0"/>
                <w:iCs w:val="0"/>
                <w:color w:val="auto"/>
                <w:spacing w:val="0"/>
                <w:kern w:val="0"/>
                <w:sz w:val="18"/>
                <w:szCs w:val="18"/>
                <w:u w:val="none"/>
                <w:lang w:val="en-US" w:eastAsia="zh-CN"/>
              </w:rPr>
            </w:pPr>
            <w:r>
              <w:rPr>
                <w:rFonts w:hint="eastAsia" w:ascii="仿宋" w:hAnsi="仿宋" w:cs="仿宋"/>
                <w:i w:val="0"/>
                <w:iCs w:val="0"/>
                <w:color w:val="auto"/>
                <w:spacing w:val="0"/>
                <w:kern w:val="0"/>
                <w:sz w:val="18"/>
                <w:szCs w:val="18"/>
                <w:u w:val="none"/>
                <w:lang w:val="en-US" w:eastAsia="zh-CN"/>
              </w:rPr>
              <w:t>34</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艺术品经营</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单位</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县文旅局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1.对从事艺术品经营活动的经营单位的行政检查</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2.艺术品经营单位备案情况的检查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艺术品经营单位</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1.企业登记事项检查</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2.市场主体公示信息行政检查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县文旅局</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县市场监管局信用监管股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29"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35</w:t>
            </w:r>
          </w:p>
        </w:tc>
        <w:tc>
          <w:tcPr>
            <w:tcW w:w="853"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营业性演出经营活动</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县文旅局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1.对营业性演出活动的行政检查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2.营业性演出经营活动从业单位取得许可证情况的检查</w:t>
            </w:r>
          </w:p>
          <w:p>
            <w:pPr>
              <w:widowControl/>
              <w:wordWrap/>
              <w:adjustRightInd/>
              <w:snapToGrid/>
              <w:spacing w:before="0" w:line="200" w:lineRule="exact"/>
              <w:ind w:right="0" w:rightChars="0"/>
              <w:jc w:val="left"/>
              <w:textAlignment w:val="center"/>
              <w:outlineLvl w:val="9"/>
              <w:rPr>
                <w:rFonts w:hint="eastAsia" w:ascii="Times New Roman" w:hAnsi="Times New Roman" w:eastAsia="仿宋_GB2312" w:cs="Times New Roman"/>
                <w:kern w:val="2"/>
                <w:sz w:val="32"/>
                <w:lang w:val="en-US" w:eastAsia="zh-CN" w:bidi="ar-SA"/>
              </w:rPr>
            </w:pPr>
            <w:r>
              <w:rPr>
                <w:rFonts w:hint="eastAsia" w:ascii="仿宋" w:hAnsi="仿宋" w:eastAsia="仿宋" w:cs="仿宋"/>
                <w:i w:val="0"/>
                <w:iCs w:val="0"/>
                <w:color w:val="auto"/>
                <w:spacing w:val="0"/>
                <w:kern w:val="0"/>
                <w:sz w:val="18"/>
                <w:szCs w:val="18"/>
                <w:u w:val="none"/>
                <w:lang w:val="en-US" w:eastAsia="zh-CN"/>
              </w:rPr>
              <w:t>3.营业性演出经营活动从业单位经营情况的检查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营业性演出</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从业单位</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市场监管部门卫健部门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1.企业登记事项检查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2.市场主体公示信息行政检查（市场监管部门）</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3.对公共场所卫生的行政检查（卫健部门）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县文旅局</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县市场监管局信用监管股</w:t>
            </w:r>
          </w:p>
          <w:p>
            <w:pPr>
              <w:widowControl/>
              <w:wordWrap/>
              <w:adjustRightInd/>
              <w:snapToGrid/>
              <w:spacing w:before="0" w:line="200" w:lineRule="exact"/>
              <w:ind w:right="0" w:rightChars="0"/>
              <w:jc w:val="center"/>
              <w:textAlignment w:val="center"/>
              <w:outlineLvl w:val="9"/>
              <w:rPr>
                <w:rFonts w:hint="eastAsia" w:ascii="Times New Roman" w:hAnsi="Times New Roman" w:eastAsia="仿宋_GB2312" w:cs="Times New Roman"/>
                <w:kern w:val="2"/>
                <w:sz w:val="32"/>
                <w:lang w:val="en-US" w:eastAsia="zh-CN" w:bidi="ar-SA"/>
              </w:rPr>
            </w:pPr>
            <w:r>
              <w:rPr>
                <w:rFonts w:hint="eastAsia" w:ascii="仿宋" w:hAnsi="仿宋" w:eastAsia="仿宋" w:cs="仿宋"/>
                <w:i w:val="0"/>
                <w:iCs w:val="0"/>
                <w:color w:val="auto"/>
                <w:spacing w:val="0"/>
                <w:kern w:val="0"/>
                <w:sz w:val="18"/>
                <w:szCs w:val="18"/>
                <w:u w:val="none"/>
                <w:lang w:val="en-US" w:eastAsia="zh-CN"/>
              </w:rPr>
              <w:t>县卫健局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8"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36</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互联网上网</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服务</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县文旅局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对互联网上网服务营业场所经营单位从事互联网上网服务经营活动的行政检查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互联网上网服务营业</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场所</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市场监管部门公安部门</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消防救援部门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6"/>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1.企</w:t>
            </w:r>
            <w:r>
              <w:rPr>
                <w:rFonts w:hint="eastAsia" w:ascii="仿宋" w:hAnsi="仿宋" w:eastAsia="仿宋" w:cs="仿宋"/>
                <w:i w:val="0"/>
                <w:iCs w:val="0"/>
                <w:color w:val="auto"/>
                <w:spacing w:val="-6"/>
                <w:kern w:val="0"/>
                <w:sz w:val="18"/>
                <w:szCs w:val="18"/>
                <w:u w:val="none"/>
                <w:lang w:val="en-US" w:eastAsia="zh-CN"/>
              </w:rPr>
              <w:t>业登记事项检查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2.市场主体公示信息行政检查（市场监管部门）</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3.对网络安全监督检查（公安部门）</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w:t>
            </w:r>
            <w:r>
              <w:rPr>
                <w:rFonts w:hint="eastAsia" w:ascii="仿宋" w:hAnsi="仿宋" w:eastAsia="仿宋" w:cs="仿宋"/>
                <w:i w:val="0"/>
                <w:iCs w:val="0"/>
                <w:caps w:val="0"/>
                <w:color w:val="auto"/>
                <w:spacing w:val="0"/>
                <w:sz w:val="18"/>
                <w:szCs w:val="18"/>
                <w:shd w:val="clear" w:color="auto" w:fill="FFFFFF"/>
                <w:lang w:val="en-US" w:eastAsia="zh-CN"/>
              </w:rPr>
              <w:t>对单位履行法定消防安全职责情况的行政检查</w:t>
            </w:r>
            <w:r>
              <w:rPr>
                <w:rFonts w:hint="eastAsia" w:ascii="仿宋" w:hAnsi="仿宋" w:eastAsia="仿宋" w:cs="仿宋"/>
                <w:i w:val="0"/>
                <w:iCs w:val="0"/>
                <w:color w:val="auto"/>
                <w:spacing w:val="0"/>
                <w:kern w:val="0"/>
                <w:sz w:val="18"/>
                <w:szCs w:val="18"/>
                <w:u w:val="none"/>
                <w:lang w:val="en-US" w:eastAsia="zh-CN"/>
              </w:rPr>
              <w:t>（消防救援部门）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县文旅局</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县市场监管局信用监管股</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县公安局</w:t>
            </w:r>
          </w:p>
          <w:p>
            <w:pPr>
              <w:widowControl/>
              <w:wordWrap/>
              <w:adjustRightInd/>
              <w:snapToGrid/>
              <w:spacing w:before="0" w:line="200" w:lineRule="exact"/>
              <w:ind w:right="0" w:rightChars="0"/>
              <w:jc w:val="center"/>
              <w:textAlignment w:val="center"/>
              <w:outlineLvl w:val="9"/>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3"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37</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公共</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场所</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县卫健局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对公共场所卫生的行政检查（许可证卫生持证、卫生制度建立及其他情况的检查）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影剧院、录像厅（室）、游艺厅、舞厅、音乐厅</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文旅部门</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消防救援部门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1.对娱乐场所未在显著位置悬挂娱乐经营许可证、未成年人禁入或者限入标志,标志未注明“12318”文化市场举报电话的行政检查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2.对娱乐场所证照管理、经营内容、行为等事项的行政检查（文化旅游部门）</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3.</w:t>
            </w:r>
            <w:r>
              <w:rPr>
                <w:rFonts w:hint="eastAsia" w:ascii="仿宋" w:hAnsi="仿宋" w:eastAsia="仿宋" w:cs="仿宋"/>
                <w:i w:val="0"/>
                <w:iCs w:val="0"/>
                <w:caps w:val="0"/>
                <w:color w:val="auto"/>
                <w:spacing w:val="0"/>
                <w:sz w:val="18"/>
                <w:szCs w:val="18"/>
                <w:shd w:val="clear" w:color="auto" w:fill="FFFFFF"/>
                <w:lang w:val="en-US" w:eastAsia="zh-CN"/>
              </w:rPr>
              <w:t>对单位履行法定消防安全职责情况的行政检查</w:t>
            </w:r>
            <w:r>
              <w:rPr>
                <w:rFonts w:hint="eastAsia" w:ascii="仿宋" w:hAnsi="仿宋" w:eastAsia="仿宋" w:cs="仿宋"/>
                <w:i w:val="0"/>
                <w:iCs w:val="0"/>
                <w:color w:val="auto"/>
                <w:spacing w:val="0"/>
                <w:kern w:val="0"/>
                <w:sz w:val="18"/>
                <w:szCs w:val="18"/>
                <w:u w:val="none"/>
                <w:lang w:val="en-US" w:eastAsia="zh-CN"/>
              </w:rPr>
              <w:t>（消防救援部门）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县卫健局</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县文旅局</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29"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38</w:t>
            </w:r>
          </w:p>
        </w:tc>
        <w:tc>
          <w:tcPr>
            <w:tcW w:w="85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饮水供水企业（自来水厂）</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县卫健局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对饮用水供水单位和涉及饮用水卫生</w:t>
            </w:r>
            <w:r>
              <w:rPr>
                <w:rFonts w:hint="eastAsia" w:ascii="仿宋" w:hAnsi="仿宋" w:eastAsia="仿宋" w:cs="仿宋"/>
                <w:i w:val="0"/>
                <w:iCs w:val="0"/>
                <w:color w:val="auto"/>
                <w:spacing w:val="-6"/>
                <w:kern w:val="0"/>
                <w:sz w:val="18"/>
                <w:szCs w:val="18"/>
                <w:u w:val="none"/>
                <w:lang w:val="en-US" w:eastAsia="zh-CN"/>
              </w:rPr>
              <w:t>安全产品的行政检查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重点</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饮水供水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企业（自来水厂）</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对特种设备使用登记的行政检查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县卫健局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县市场监管局特种设备股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8" w:hRule="atLeast"/>
          <w:jc w:val="center"/>
        </w:trPr>
        <w:tc>
          <w:tcPr>
            <w:tcW w:w="529"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39</w:t>
            </w:r>
          </w:p>
        </w:tc>
        <w:tc>
          <w:tcPr>
            <w:tcW w:w="853"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医疗</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机构</w:t>
            </w:r>
          </w:p>
        </w:tc>
        <w:tc>
          <w:tcPr>
            <w:tcW w:w="768"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县卫健局</w:t>
            </w:r>
          </w:p>
        </w:tc>
        <w:tc>
          <w:tcPr>
            <w:tcW w:w="1781"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1.对医师执业的行政检查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2.对麻醉药品和第一类精神药品的行政检查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3.对医疗机构设置和执业的行政检查</w:t>
            </w:r>
          </w:p>
        </w:tc>
        <w:tc>
          <w:tcPr>
            <w:tcW w:w="879"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医疗机构</w:t>
            </w:r>
          </w:p>
        </w:tc>
        <w:tc>
          <w:tcPr>
            <w:tcW w:w="945"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医疗保障部门市场监管部门</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消防救援部门</w:t>
            </w:r>
          </w:p>
        </w:tc>
        <w:tc>
          <w:tcPr>
            <w:tcW w:w="1896"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1.使用医疗保障基金情况监督检查（医疗保障部门）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2.对特种设备使用登记的行政检查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3.对经营者价格活动的行政检查（市场监管部门）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4.对单位履行法定消防安全职责情况的行政检查（消防救援部门）</w:t>
            </w:r>
          </w:p>
        </w:tc>
        <w:tc>
          <w:tcPr>
            <w:tcW w:w="1044" w:type="dxa"/>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2026年4月-11月</w:t>
            </w:r>
          </w:p>
        </w:tc>
        <w:tc>
          <w:tcPr>
            <w:tcW w:w="1567" w:type="dxa"/>
            <w:gridSpan w:val="2"/>
            <w:tcBorders>
              <w:top w:val="single" w:color="000000" w:sz="4" w:space="0"/>
              <w:left w:val="single" w:color="000000" w:sz="4" w:space="0"/>
              <w:bottom w:val="single" w:color="auto"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县卫健局</w:t>
            </w: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县医保局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特种设备、价格</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监管股</w:t>
            </w:r>
          </w:p>
          <w:p>
            <w:pPr>
              <w:widowControl/>
              <w:wordWrap/>
              <w:adjustRightInd/>
              <w:snapToGrid/>
              <w:spacing w:line="200" w:lineRule="exact"/>
              <w:jc w:val="center"/>
              <w:textAlignment w:val="center"/>
              <w:rPr>
                <w:rFonts w:hint="eastAsia" w:ascii="Times New Roman" w:hAnsi="Times New Roman" w:eastAsia="仿宋_GB2312" w:cs="Times New Roman"/>
                <w:kern w:val="2"/>
                <w:sz w:val="32"/>
                <w:lang w:val="en-US" w:eastAsia="zh-CN" w:bidi="ar-SA"/>
              </w:rPr>
            </w:pPr>
            <w:r>
              <w:rPr>
                <w:rFonts w:hint="eastAsia" w:ascii="仿宋" w:hAnsi="仿宋" w:eastAsia="仿宋" w:cs="仿宋"/>
                <w:i w:val="0"/>
                <w:iCs w:val="0"/>
                <w:color w:val="auto"/>
                <w:spacing w:val="0"/>
                <w:kern w:val="0"/>
                <w:sz w:val="18"/>
                <w:szCs w:val="18"/>
                <w:u w:val="none"/>
                <w:lang w:val="en-US" w:eastAsia="zh-CN"/>
              </w:rPr>
              <w:t>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jc w:val="center"/>
        </w:trPr>
        <w:tc>
          <w:tcPr>
            <w:tcW w:w="5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40</w:t>
            </w:r>
          </w:p>
        </w:tc>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工业企业安全生产</w:t>
            </w: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县应急管理局</w:t>
            </w: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对一般危险化学品</w:t>
            </w:r>
            <w:r>
              <w:rPr>
                <w:rFonts w:hint="eastAsia" w:ascii="仿宋" w:hAnsi="仿宋" w:eastAsia="仿宋" w:cs="仿宋"/>
                <w:i w:val="0"/>
                <w:iCs w:val="0"/>
                <w:color w:val="auto"/>
                <w:spacing w:val="-11"/>
                <w:kern w:val="0"/>
                <w:sz w:val="18"/>
                <w:szCs w:val="18"/>
                <w:u w:val="none"/>
                <w:lang w:val="en-US" w:eastAsia="zh-CN"/>
              </w:rPr>
              <w:t>生产、储存的行政检查</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一般危化品生产企业</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生态环境部门市场监管部门交通运输部门公安部门</w:t>
            </w:r>
          </w:p>
        </w:tc>
        <w:tc>
          <w:tcPr>
            <w:tcW w:w="18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1.对排放污染物的企业事业单位和其他生产经营者的行政检查（生态环境部门）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2.对特种设备使用登记的行政检查（市场监管部门）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3.对危险货物道路运输的检查(交通运输部门)</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4.对危险化学品道路运输的行政检查(公安部门)</w:t>
            </w:r>
          </w:p>
        </w:tc>
        <w:tc>
          <w:tcPr>
            <w:tcW w:w="104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县应急管理局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天水市生态环境局张家川分局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县市场监管局特种设备股</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县交通运输局</w:t>
            </w:r>
          </w:p>
          <w:p>
            <w:pPr>
              <w:widowControl/>
              <w:wordWrap/>
              <w:adjustRightInd/>
              <w:snapToGrid/>
              <w:spacing w:line="200" w:lineRule="exact"/>
              <w:jc w:val="center"/>
              <w:textAlignment w:val="center"/>
              <w:rPr>
                <w:rFonts w:hint="eastAsia" w:ascii="Times New Roman" w:hAnsi="Times New Roman" w:eastAsia="仿宋_GB2312" w:cs="Times New Roman"/>
                <w:kern w:val="2"/>
                <w:sz w:val="32"/>
                <w:lang w:val="en-US" w:eastAsia="zh-CN" w:bidi="ar-SA"/>
              </w:rPr>
            </w:pPr>
            <w:r>
              <w:rPr>
                <w:rFonts w:hint="eastAsia" w:ascii="仿宋" w:hAnsi="仿宋" w:eastAsia="仿宋" w:cs="仿宋"/>
                <w:i w:val="0"/>
                <w:iCs w:val="0"/>
                <w:color w:val="auto"/>
                <w:spacing w:val="0"/>
                <w:kern w:val="0"/>
                <w:sz w:val="18"/>
                <w:szCs w:val="18"/>
                <w:u w:val="none"/>
                <w:lang w:val="en-US" w:eastAsia="zh-CN"/>
              </w:rPr>
              <w:t>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both"/>
              <w:textAlignment w:val="center"/>
              <w:rPr>
                <w:rFonts w:hint="default" w:ascii="仿宋" w:hAnsi="仿宋" w:eastAsia="宋体" w:cs="仿宋"/>
                <w:i w:val="0"/>
                <w:iCs w:val="0"/>
                <w:color w:val="auto"/>
                <w:spacing w:val="0"/>
                <w:kern w:val="0"/>
                <w:sz w:val="18"/>
                <w:szCs w:val="18"/>
                <w:u w:val="none"/>
                <w:lang w:val="en-US" w:eastAsia="zh-CN"/>
              </w:rPr>
            </w:pPr>
            <w:r>
              <w:rPr>
                <w:rFonts w:hint="eastAsia" w:ascii="仿宋" w:hAnsi="仿宋" w:eastAsia="宋体" w:cs="仿宋"/>
                <w:i w:val="0"/>
                <w:iCs w:val="0"/>
                <w:color w:val="auto"/>
                <w:spacing w:val="0"/>
                <w:kern w:val="0"/>
                <w:sz w:val="18"/>
                <w:szCs w:val="18"/>
                <w:u w:val="none"/>
                <w:lang w:val="en-US" w:eastAsia="zh-CN"/>
              </w:rPr>
              <w:t>41</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烟花爆竹经营</w:t>
            </w:r>
          </w:p>
        </w:tc>
        <w:tc>
          <w:tcPr>
            <w:tcW w:w="768" w:type="dxa"/>
            <w:tcBorders>
              <w:top w:val="single" w:color="auto" w:sz="4" w:space="0"/>
              <w:left w:val="single" w:color="auto"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县应急管理局</w:t>
            </w:r>
          </w:p>
        </w:tc>
        <w:tc>
          <w:tcPr>
            <w:tcW w:w="1781"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对烟花爆竹批发、零销的行政检查</w:t>
            </w:r>
          </w:p>
        </w:tc>
        <w:tc>
          <w:tcPr>
            <w:tcW w:w="879"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重点</w:t>
            </w:r>
          </w:p>
        </w:tc>
        <w:tc>
          <w:tcPr>
            <w:tcW w:w="1200"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烟花爆竹</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批发、零售单位</w:t>
            </w:r>
          </w:p>
        </w:tc>
        <w:tc>
          <w:tcPr>
            <w:tcW w:w="945"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公安部门</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市场监管部门</w:t>
            </w:r>
          </w:p>
        </w:tc>
        <w:tc>
          <w:tcPr>
            <w:tcW w:w="1896"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1.对烟花爆竹从业单位的行政检查（公安部门）</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2.企业登记事项检查（市场监管部门）</w:t>
            </w:r>
          </w:p>
        </w:tc>
        <w:tc>
          <w:tcPr>
            <w:tcW w:w="1044"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县应急管理局</w:t>
            </w:r>
          </w:p>
          <w:p>
            <w:pPr>
              <w:widowControl/>
              <w:wordWrap/>
              <w:adjustRightInd/>
              <w:snapToGrid/>
              <w:spacing w:before="0" w:line="200" w:lineRule="exact"/>
              <w:ind w:right="0"/>
              <w:jc w:val="center"/>
              <w:textAlignment w:val="center"/>
              <w:outlineLvl w:val="9"/>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县公安局</w:t>
            </w:r>
          </w:p>
          <w:p>
            <w:pPr>
              <w:widowControl/>
              <w:wordWrap/>
              <w:adjustRightInd/>
              <w:snapToGrid/>
              <w:spacing w:before="0" w:line="200" w:lineRule="exact"/>
              <w:ind w:right="0" w:rightChars="0"/>
              <w:jc w:val="center"/>
              <w:textAlignment w:val="center"/>
              <w:outlineLvl w:val="9"/>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县市场监管局信用监管股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42</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林草种子生产经营</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县自然资源局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1.对林草种苗生产经营、林草种子质量及国家级森林公园的行政检查</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2.对林草种子质量的行政检查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林草种子</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生产经营</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1.企业登记事项检查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2.市场主体公示信息行政检查</w:t>
            </w:r>
          </w:p>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3.对商标使用行为的检查</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4.对定量包装商品的计量行政检查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县自然资源局</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信用、知识产权、计量监管股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color w:val="auto"/>
                <w:sz w:val="18"/>
                <w:szCs w:val="18"/>
                <w:lang w:val="en-US" w:eastAsia="zh-CN"/>
              </w:rPr>
            </w:pPr>
            <w:r>
              <w:rPr>
                <w:rFonts w:hint="eastAsia" w:ascii="仿宋" w:hAnsi="仿宋" w:eastAsia="仿宋" w:cs="仿宋"/>
                <w:i w:val="0"/>
                <w:iCs w:val="0"/>
                <w:color w:val="auto"/>
                <w:spacing w:val="0"/>
                <w:kern w:val="0"/>
                <w:sz w:val="18"/>
                <w:szCs w:val="18"/>
                <w:u w:val="none"/>
                <w:lang w:val="en-US" w:eastAsia="zh-CN"/>
              </w:rPr>
              <w:t>43</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林木</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采伐</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县自然资源局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对森林资源的行政检查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林木采伐</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1.企业登记事项检查</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2.市场主体公示信息行政检查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县自然资源局</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信用监管股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jc w:val="center"/>
        </w:trPr>
        <w:tc>
          <w:tcPr>
            <w:tcW w:w="529"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44</w:t>
            </w:r>
          </w:p>
        </w:tc>
        <w:tc>
          <w:tcPr>
            <w:tcW w:w="85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市场主体年度报告公示信息</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对市场主体公示信息的行政检查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企业、个体</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3"/>
                <w:kern w:val="0"/>
                <w:sz w:val="18"/>
                <w:szCs w:val="18"/>
                <w:u w:val="none"/>
                <w:lang w:val="en-US" w:eastAsia="zh-CN"/>
              </w:rPr>
              <w:t>工商户、农民</w:t>
            </w:r>
            <w:r>
              <w:rPr>
                <w:rFonts w:hint="eastAsia" w:ascii="仿宋" w:hAnsi="仿宋" w:eastAsia="仿宋" w:cs="仿宋"/>
                <w:i w:val="0"/>
                <w:iCs w:val="0"/>
                <w:color w:val="auto"/>
                <w:spacing w:val="0"/>
                <w:kern w:val="0"/>
                <w:sz w:val="18"/>
                <w:szCs w:val="18"/>
                <w:u w:val="none"/>
                <w:lang w:val="en-US" w:eastAsia="zh-CN"/>
              </w:rPr>
              <w:t>专业合作社</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商务部门</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人社部门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1.对外国投资者、外商投资企业的信息报告的行政检查（商务部门）</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2.对用人单位和个人遵守劳动用工社会保险法律法规规章情况的监督检查（人社部门）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信用监管股</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县商务局</w:t>
            </w:r>
          </w:p>
          <w:p>
            <w:pPr>
              <w:widowControl/>
              <w:wordWrap/>
              <w:adjustRightInd/>
              <w:snapToGrid/>
              <w:spacing w:before="0" w:line="200" w:lineRule="exact"/>
              <w:ind w:right="0" w:rightChars="0"/>
              <w:jc w:val="center"/>
              <w:textAlignment w:val="center"/>
              <w:outlineLvl w:val="9"/>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5" w:hRule="atLeast"/>
          <w:jc w:val="center"/>
        </w:trPr>
        <w:tc>
          <w:tcPr>
            <w:tcW w:w="529"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45</w:t>
            </w: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获证检验检测机构监督检查</w:t>
            </w: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对检验检测机构的行政检查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获证检验</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检测机构</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生态环境部门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left"/>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1.对环境检验检测机构的行政检查</w:t>
            </w:r>
          </w:p>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2.对机动车排放检验机构的行政检查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认证认可股</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天水市生态环境局张家川分局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jc w:val="center"/>
        </w:trPr>
        <w:tc>
          <w:tcPr>
            <w:tcW w:w="529"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rPr>
            </w:pP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对检验检测机构的行政检查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获证检验</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检测机构</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自然资源部门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对从事测绘活动的法人的行政检查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认证认可股</w:t>
            </w:r>
          </w:p>
          <w:p>
            <w:pPr>
              <w:widowControl/>
              <w:wordWrap/>
              <w:adjustRightInd/>
              <w:snapToGrid/>
              <w:spacing w:before="0" w:line="200" w:lineRule="exact"/>
              <w:ind w:right="0" w:rightChars="0"/>
              <w:jc w:val="both"/>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县自然资源部门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529"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rPr>
            </w:pPr>
          </w:p>
        </w:tc>
        <w:tc>
          <w:tcPr>
            <w:tcW w:w="768" w:type="dxa"/>
            <w:tcBorders>
              <w:top w:val="single" w:color="000000" w:sz="4" w:space="0"/>
              <w:left w:val="single" w:color="auto"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县市场监管局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对检验检测机构的行政检查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获证检验</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检测机构</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水务部门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rightChars="0"/>
              <w:jc w:val="left"/>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对水利工程质量检测单位（乙级）的行政检查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w:t>
            </w:r>
          </w:p>
          <w:p>
            <w:pPr>
              <w:widowControl/>
              <w:wordWrap/>
              <w:adjustRightInd/>
              <w:snapToGrid/>
              <w:spacing w:before="0" w:line="200" w:lineRule="exact"/>
              <w:ind w:right="0"/>
              <w:jc w:val="center"/>
              <w:textAlignment w:val="center"/>
              <w:outlineLvl w:val="9"/>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认证认可股</w:t>
            </w:r>
          </w:p>
          <w:p>
            <w:pPr>
              <w:widowControl/>
              <w:wordWrap/>
              <w:adjustRightInd/>
              <w:snapToGrid/>
              <w:spacing w:before="0" w:line="200" w:lineRule="exact"/>
              <w:ind w:right="0" w:rightChars="0"/>
              <w:jc w:val="center"/>
              <w:textAlignment w:val="center"/>
              <w:outlineLvl w:val="9"/>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jc w:val="center"/>
        </w:trPr>
        <w:tc>
          <w:tcPr>
            <w:tcW w:w="529"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46</w:t>
            </w:r>
          </w:p>
        </w:tc>
        <w:tc>
          <w:tcPr>
            <w:tcW w:w="853"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统计云联网直报数据质量</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县统计</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“四上”企业联网直报平台数据质量情况（规上工业服务业企业限上商贸联网直报平台数据质量情况）</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联网直报平台企业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对市场主体公示信息的行政检查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县统计局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信用监管股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jc w:val="center"/>
        </w:trPr>
        <w:tc>
          <w:tcPr>
            <w:tcW w:w="529"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47</w:t>
            </w:r>
          </w:p>
        </w:tc>
        <w:tc>
          <w:tcPr>
            <w:tcW w:w="853" w:type="dxa"/>
            <w:tcBorders>
              <w:top w:val="single" w:color="auto"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粮食承储加工</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县粮食局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1.对粮食流通、物资储备、行业安全生产的行政检查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2.对粮食流通和物资储备有关标准以及有关技术规范执行情况的行政检查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3.对粮食和物资储备数量、质量、储存安全的行政检查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重点</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粮油承储</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加工企业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发展改革部门</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财政部门</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农发行</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1.粮油库存保管账、统计账、会计账、银行台账与实际库存对应相符情况、账务处理合规以及库贷挂钩情况（发展改革部门、财政部门、农发行）</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2.对制造、修理、销售、进口和使用计量器具，以及计量检定等相关计量活动的行政检查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3.对食品（含食品添加剂，不含特殊食品）生产企业的行政检查（市场监管部门）</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县粮食局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县市场监管部门</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计量、食品生产</w:t>
            </w:r>
          </w:p>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48</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粮食</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流通</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县粮食局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1.对粮食流通有关法律法规、规章等制度和政策执行情况的行政检查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2.对粮食流通和物资储备有关标准以及有关技术规范执行情况的行政检查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粮食流通</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1.对定量包装商品的计量行政检查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2.对生产、流通领域产品的行政检查</w:t>
            </w:r>
          </w:p>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3.企业登记事项检查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县粮食局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计量、产品质量、信用监管股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6"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49</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医药</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机构</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县医疗 保障局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使用医疗保障基金情况监督检查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医药经营</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企业</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对第三类医疗器械经营企业的行政检查</w:t>
            </w:r>
          </w:p>
          <w:p>
            <w:pPr>
              <w:widowControl/>
              <w:numPr>
                <w:ilvl w:val="0"/>
                <w:numId w:val="0"/>
              </w:numPr>
              <w:wordWrap/>
              <w:adjustRightInd/>
              <w:snapToGrid/>
              <w:spacing w:line="200" w:lineRule="exact"/>
              <w:ind w:left="0" w:leftChars="0" w:firstLine="0" w:firstLineChars="0"/>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2.对经营者价格活动的行政检查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县医疗保障局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县市场监管局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药品化妆品、医疗</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器械监管股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1"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50</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防雷</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安全</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县气象</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局</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对雷电灾害防御工作的行政检查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重点</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雷电灾害</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防御单位</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消防救援部门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wordWrap/>
              <w:adjustRightInd/>
              <w:snapToGrid/>
              <w:spacing w:line="200" w:lineRule="exact"/>
              <w:ind w:left="0" w:leftChars="0" w:firstLine="0" w:firstLineChars="0"/>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使用领域消防产品质量监督检查（</w:t>
            </w:r>
            <w:r>
              <w:rPr>
                <w:rFonts w:hint="eastAsia" w:ascii="仿宋" w:hAnsi="仿宋" w:eastAsia="仿宋" w:cs="仿宋"/>
                <w:i w:val="0"/>
                <w:iCs w:val="0"/>
                <w:color w:val="auto"/>
                <w:spacing w:val="-11"/>
                <w:kern w:val="0"/>
                <w:sz w:val="18"/>
                <w:szCs w:val="18"/>
                <w:u w:val="none"/>
                <w:lang w:val="en-US" w:eastAsia="zh-CN"/>
              </w:rPr>
              <w:t>消防救援部门</w:t>
            </w:r>
            <w:r>
              <w:rPr>
                <w:rFonts w:hint="eastAsia" w:ascii="仿宋" w:hAnsi="仿宋" w:eastAsia="仿宋" w:cs="仿宋"/>
                <w:i w:val="0"/>
                <w:iCs w:val="0"/>
                <w:color w:val="auto"/>
                <w:spacing w:val="0"/>
                <w:kern w:val="0"/>
                <w:sz w:val="18"/>
                <w:szCs w:val="18"/>
                <w:u w:val="none"/>
                <w:lang w:val="en-US" w:eastAsia="zh-CN"/>
              </w:rPr>
              <w:t>）</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县气象局</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51</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消防</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安全</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县消防救援大队</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使用领域消防产品质量监督检查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重点</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使用领域</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消防产品</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市场监管部门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县消防救援大队县市场监管部门产品质量股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52</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消防</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安全</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default"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县消防救援大队</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default" w:ascii="仿宋" w:hAnsi="仿宋" w:eastAsia="仿宋" w:cs="仿宋"/>
                <w:i w:val="0"/>
                <w:iCs w:val="0"/>
                <w:color w:val="auto"/>
                <w:spacing w:val="0"/>
                <w:kern w:val="0"/>
                <w:sz w:val="18"/>
                <w:szCs w:val="18"/>
                <w:u w:val="none"/>
                <w:lang w:val="en-US" w:eastAsia="zh-CN"/>
              </w:rPr>
              <w:t>对消防技术服务机构的行政检查</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一般</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消防技术</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服务机构</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县级</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11"/>
                <w:kern w:val="0"/>
                <w:sz w:val="18"/>
                <w:szCs w:val="18"/>
                <w:u w:val="none"/>
                <w:lang w:val="en-US" w:eastAsia="zh-CN" w:bidi="ar-SA"/>
              </w:rPr>
            </w:pPr>
            <w:r>
              <w:rPr>
                <w:rFonts w:hint="eastAsia" w:ascii="仿宋" w:hAnsi="仿宋" w:eastAsia="仿宋" w:cs="仿宋"/>
                <w:i w:val="0"/>
                <w:iCs w:val="0"/>
                <w:color w:val="auto"/>
                <w:spacing w:val="-11"/>
                <w:kern w:val="0"/>
                <w:sz w:val="18"/>
                <w:szCs w:val="18"/>
                <w:u w:val="none"/>
                <w:lang w:val="en-US" w:eastAsia="zh-CN"/>
              </w:rPr>
              <w:t>人社部门</w:t>
            </w:r>
          </w:p>
        </w:tc>
        <w:tc>
          <w:tcPr>
            <w:tcW w:w="189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left"/>
              <w:textAlignment w:val="center"/>
              <w:rPr>
                <w:rFonts w:hint="eastAsia" w:ascii="仿宋" w:hAnsi="仿宋" w:eastAsia="仿宋" w:cs="仿宋"/>
                <w:i w:val="0"/>
                <w:iCs w:val="0"/>
                <w:color w:val="auto"/>
                <w:spacing w:val="0"/>
                <w:kern w:val="0"/>
                <w:sz w:val="18"/>
                <w:szCs w:val="18"/>
                <w:u w:val="none"/>
                <w:lang w:val="en-US" w:eastAsia="zh-CN" w:bidi="ar-SA"/>
              </w:rPr>
            </w:pPr>
            <w:r>
              <w:rPr>
                <w:rFonts w:hint="default" w:ascii="仿宋" w:hAnsi="仿宋" w:eastAsia="仿宋" w:cs="仿宋"/>
                <w:i w:val="0"/>
                <w:iCs w:val="0"/>
                <w:color w:val="auto"/>
                <w:spacing w:val="0"/>
                <w:kern w:val="0"/>
                <w:sz w:val="18"/>
                <w:szCs w:val="18"/>
                <w:u w:val="none"/>
                <w:lang w:val="en-US" w:eastAsia="zh-CN"/>
              </w:rPr>
              <w:t>用人单位和个人遵守劳动用工和社会保险法律法规规章情况监督检查</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rPr>
            </w:pPr>
            <w:r>
              <w:rPr>
                <w:rFonts w:hint="eastAsia" w:ascii="仿宋" w:hAnsi="仿宋" w:eastAsia="仿宋" w:cs="仿宋"/>
                <w:i w:val="0"/>
                <w:iCs w:val="0"/>
                <w:color w:val="auto"/>
                <w:spacing w:val="0"/>
                <w:kern w:val="0"/>
                <w:sz w:val="18"/>
                <w:szCs w:val="18"/>
                <w:u w:val="none"/>
                <w:lang w:val="en-US" w:eastAsia="zh-CN"/>
              </w:rPr>
              <w:t>2026年</w:t>
            </w:r>
          </w:p>
          <w:p>
            <w:pPr>
              <w:widowControl/>
              <w:wordWrap/>
              <w:adjustRightInd/>
              <w:snapToGrid/>
              <w:spacing w:line="20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4月-11月</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仿宋" w:hAnsi="仿宋" w:eastAsia="仿宋" w:cs="仿宋"/>
                <w:i w:val="0"/>
                <w:iCs w:val="0"/>
                <w:color w:val="auto"/>
                <w:spacing w:val="0"/>
                <w:kern w:val="0"/>
                <w:sz w:val="18"/>
                <w:szCs w:val="18"/>
                <w:u w:val="none"/>
                <w:lang w:val="en-US" w:eastAsia="zh-CN" w:bidi="ar-SA"/>
              </w:rPr>
            </w:pPr>
            <w:r>
              <w:rPr>
                <w:rFonts w:hint="eastAsia" w:ascii="仿宋" w:hAnsi="仿宋" w:eastAsia="仿宋" w:cs="仿宋"/>
                <w:i w:val="0"/>
                <w:iCs w:val="0"/>
                <w:color w:val="auto"/>
                <w:spacing w:val="0"/>
                <w:kern w:val="0"/>
                <w:sz w:val="18"/>
                <w:szCs w:val="18"/>
                <w:u w:val="none"/>
                <w:lang w:val="en-US" w:eastAsia="zh-CN"/>
              </w:rPr>
              <w:t>县消防救援大队县人社局</w:t>
            </w:r>
          </w:p>
        </w:tc>
      </w:tr>
      <w:bookmarkEnd w:id="0"/>
    </w:tbl>
    <w:p>
      <w:pPr>
        <w:widowControl w:val="0"/>
        <w:wordWrap/>
        <w:adjustRightInd/>
        <w:snapToGrid/>
        <w:spacing w:before="0" w:after="0" w:line="120" w:lineRule="exact"/>
        <w:ind w:left="0" w:leftChars="0" w:right="0" w:firstLine="0" w:firstLineChars="0"/>
        <w:jc w:val="both"/>
        <w:textAlignment w:val="baseline"/>
        <w:outlineLvl w:val="9"/>
        <w:rPr>
          <w:rFonts w:hint="default" w:ascii="Times New Roman" w:hAnsi="Times New Roman" w:eastAsia="仿宋_GB2312" w:cs="Times New Roman"/>
          <w:color w:val="auto"/>
          <w:sz w:val="24"/>
          <w:szCs w:val="24"/>
        </w:rPr>
      </w:pPr>
    </w:p>
    <w:p>
      <w:pPr>
        <w:pStyle w:val="11"/>
        <w:widowControl w:val="0"/>
        <w:tabs>
          <w:tab w:val="left" w:pos="6356"/>
        </w:tabs>
        <w:wordWrap/>
        <w:adjustRightInd/>
        <w:snapToGrid/>
        <w:spacing w:after="0" w:line="20" w:lineRule="exact"/>
        <w:sectPr>
          <w:headerReference r:id="rId3" w:type="default"/>
          <w:footerReference r:id="rId4" w:type="default"/>
          <w:pgSz w:w="16838" w:h="11906" w:orient="landscape"/>
          <w:pgMar w:top="1531" w:right="2098" w:bottom="1531" w:left="1984" w:header="851" w:footer="1417" w:gutter="0"/>
          <w:pgNumType w:fmt="decimal"/>
          <w:cols w:space="720" w:num="1"/>
          <w:rtlGutter w:val="0"/>
          <w:docGrid w:type="lines" w:linePitch="312" w:charSpace="0"/>
        </w:sectPr>
      </w:pPr>
      <w:r>
        <w:rPr>
          <w:rFonts w:hint="eastAsia" w:ascii="Times New Roman" w:hAnsi="Times New Roman"/>
          <w:color w:val="auto"/>
          <w:lang w:eastAsia="zh-CN"/>
        </w:rPr>
        <w:tab/>
      </w:r>
      <w:bookmarkStart w:id="1" w:name="_GoBack"/>
      <w:bookmarkEnd w:id="1"/>
    </w:p>
    <w:p>
      <w:pPr>
        <w:widowControl w:val="0"/>
        <w:wordWrap/>
        <w:adjustRightInd/>
        <w:snapToGrid/>
        <w:spacing w:before="0" w:after="0" w:line="560" w:lineRule="exact"/>
        <w:ind w:left="0" w:leftChars="0" w:right="0" w:firstLine="0" w:firstLineChars="0"/>
        <w:jc w:val="both"/>
        <w:textAlignment w:val="auto"/>
        <w:outlineLvl w:val="9"/>
        <w:rPr>
          <w:rFonts w:hint="eastAsia" w:ascii="Times New Roman" w:hAnsi="Times New Roman" w:eastAsia="仿宋_GB2312" w:cs="仿宋_GB2312"/>
          <w:sz w:val="24"/>
          <w:szCs w:val="24"/>
        </w:rPr>
      </w:pPr>
    </w:p>
    <w:sectPr>
      <w:pgSz w:w="11906" w:h="16838"/>
      <w:pgMar w:top="2098" w:right="1531" w:bottom="1984" w:left="1531"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Times Newer Roman">
    <w:altName w:val="Segoe Print"/>
    <w:panose1 w:val="00000500000000000000"/>
    <w:charset w:val="00"/>
    <w:family w:val="auto"/>
    <w:pitch w:val="default"/>
    <w:sig w:usb0="00000000" w:usb1="00000000" w:usb2="00000000" w:usb3="00000000" w:csb0="0000009F" w:csb1="00000000"/>
  </w:font>
  <w:font w:name="方正小标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r>
      <w:rPr>
        <w:rFonts w:hint="eastAsia"/>
        <w:lang w:eastAsia="zh-CN"/>
      </w:rPr>
      <w:tab/>
    </w: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0000000B"/>
    <w:multiLevelType w:val="singleLevel"/>
    <w:tmpl w:val="0000000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OWM3MTIyYzE5Y2FiNWJiYmNiOTgzM2YwMjg5YjAifQ=="/>
  </w:docVars>
  <w:rsids>
    <w:rsidRoot w:val="00000000"/>
    <w:rsid w:val="01B54FB4"/>
    <w:rsid w:val="0D6D0BE0"/>
    <w:rsid w:val="19532B19"/>
    <w:rsid w:val="1D23248F"/>
    <w:rsid w:val="1FDE36EE"/>
    <w:rsid w:val="36D30B9F"/>
    <w:rsid w:val="3C780BAD"/>
    <w:rsid w:val="42ED3D9F"/>
    <w:rsid w:val="4E9B1C08"/>
    <w:rsid w:val="51CF611E"/>
    <w:rsid w:val="56596CDE"/>
    <w:rsid w:val="5A975084"/>
    <w:rsid w:val="644A6B31"/>
    <w:rsid w:val="663649BE"/>
    <w:rsid w:val="674C44F1"/>
    <w:rsid w:val="6B033FE8"/>
    <w:rsid w:val="77447509"/>
    <w:rsid w:val="788E72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sz w:val="20"/>
    </w:rPr>
  </w:style>
  <w:style w:type="paragraph" w:styleId="4">
    <w:name w:val="Body Text"/>
    <w:basedOn w:val="1"/>
    <w:next w:val="5"/>
    <w:qFormat/>
    <w:uiPriority w:val="0"/>
    <w:rPr>
      <w:rFonts w:eastAsia="仿宋_GB2312"/>
      <w:sz w:val="32"/>
      <w:szCs w:val="24"/>
    </w:rPr>
  </w:style>
  <w:style w:type="paragraph" w:styleId="5">
    <w:name w:val="toc 5"/>
    <w:basedOn w:val="1"/>
    <w:next w:val="1"/>
    <w:qFormat/>
    <w:uiPriority w:val="0"/>
    <w:pPr>
      <w:widowControl w:val="0"/>
      <w:spacing w:after="0" w:line="600" w:lineRule="atLeast"/>
      <w:ind w:firstLine="720" w:firstLineChars="200"/>
      <w:jc w:val="both"/>
    </w:pPr>
    <w:rPr>
      <w:rFonts w:ascii="Times New Roman" w:hAnsi="Times New Roman" w:eastAsia="仿宋_GB2312" w:cs="Times New Roman"/>
      <w:color w:val="000000"/>
      <w:kern w:val="2"/>
      <w:sz w:val="32"/>
      <w:szCs w:val="32"/>
      <w:lang w:val="en-US" w:eastAsia="zh-CN" w:bidi="ar-SA"/>
    </w:rPr>
  </w:style>
  <w:style w:type="paragraph" w:styleId="6">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qFormat/>
    <w:uiPriority w:val="0"/>
    <w:rPr>
      <w:color w:val="0000FF"/>
      <w:u w:val="single"/>
    </w:rPr>
  </w:style>
  <w:style w:type="paragraph" w:customStyle="1" w:styleId="11">
    <w:name w:val="Body Text Indent 2"/>
    <w:basedOn w:val="1"/>
    <w:next w:val="1"/>
    <w:qFormat/>
    <w:uiPriority w:val="0"/>
    <w:pPr>
      <w:widowControl w:val="0"/>
      <w:spacing w:after="120" w:line="480" w:lineRule="auto"/>
      <w:ind w:left="420" w:leftChars="200"/>
      <w:jc w:val="both"/>
      <w:textAlignment w:val="baseline"/>
    </w:pPr>
    <w:rPr>
      <w:rFonts w:ascii="Calibri" w:hAnsi="Calibri" w:eastAsia="宋体" w:cs="Lucida Sans"/>
      <w:kern w:val="2"/>
      <w:sz w:val="21"/>
      <w:szCs w:val="20"/>
      <w:lang w:val="en-US" w:eastAsia="zh-CN" w:bidi="ar-SA"/>
    </w:rPr>
  </w:style>
  <w:style w:type="paragraph" w:customStyle="1" w:styleId="12">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customStyle="1" w:styleId="1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3197</Words>
  <Characters>3244</Characters>
  <Lines>0</Lines>
  <Paragraphs>0</Paragraphs>
  <TotalTime>2</TotalTime>
  <ScaleCrop>false</ScaleCrop>
  <LinksUpToDate>false</LinksUpToDate>
  <CharactersWithSpaces>3290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2023-12-24T23:43:00Z</dcterms:created>
  <dc:creator>kylin</dc:creator>
  <cp:lastModifiedBy>怀中猫。</cp:lastModifiedBy>
  <cp:lastPrinted>2026-03-25T09:28:00Z</cp:lastPrinted>
  <dcterms:modified xsi:type="dcterms:W3CDTF">2026-05-07T09:36:54Z</dcterms:modified>
  <dc:title>kylin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58F21BF55E7E456D959BEAEA6A94A417_13</vt:lpwstr>
  </property>
  <property fmtid="{D5CDD505-2E9C-101B-9397-08002B2CF9AE}" pid="4" name="KSOTemplateDocerSaveRecord">
    <vt:lpwstr>eyJoZGlkIjoiNzc4NDIxNWY4NWViYWJjOTllOGI1YmZjZTEyMGVkYWYiLCJ1c2VySWQiOiI1ODQwNDExMzYifQ==</vt:lpwstr>
  </property>
</Properties>
</file>