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E8B55"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 w14:paraId="3ECB8D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5"/>
        <w:tblW w:w="99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953"/>
        <w:gridCol w:w="1256"/>
        <w:gridCol w:w="440"/>
        <w:gridCol w:w="1050"/>
        <w:gridCol w:w="1081"/>
        <w:gridCol w:w="812"/>
        <w:gridCol w:w="889"/>
        <w:gridCol w:w="1352"/>
      </w:tblGrid>
      <w:tr w14:paraId="638B4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0888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891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4BB7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张家川回族自治县川王镇人民政府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5FB8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8C92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 w14:paraId="23895AC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69AC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75C7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 w14:paraId="155D3D1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F945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0752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3961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5011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8832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 w14:paraId="2840F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D657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CCD1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D9D6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375.38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2307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1723.37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A780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1723.37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CC2A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FC90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305B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</w:t>
            </w:r>
          </w:p>
        </w:tc>
      </w:tr>
      <w:tr w14:paraId="6A6E7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F689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CBB4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A785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 w14:paraId="1E59A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7E6C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6ABB2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1723.37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EF8F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1008.76</w:t>
            </w:r>
          </w:p>
        </w:tc>
      </w:tr>
      <w:tr w14:paraId="7F681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166E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6AB70">
            <w:pPr>
              <w:widowControl/>
              <w:spacing w:line="240" w:lineRule="exact"/>
              <w:ind w:firstLine="784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E4401"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714.61</w:t>
            </w:r>
          </w:p>
        </w:tc>
      </w:tr>
      <w:tr w14:paraId="24DB5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581E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5055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444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36ED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977C6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F5462">
            <w:pPr>
              <w:widowControl/>
              <w:spacing w:line="240" w:lineRule="exact"/>
              <w:ind w:firstLine="1372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6D13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DD8A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29825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7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9BB2D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AC06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12A98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045BF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8068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合理规范安排支出，保障部门工作正常运转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46DB2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支出安排合理规范，部门各项工作运转有序</w:t>
            </w:r>
          </w:p>
        </w:tc>
      </w:tr>
      <w:tr w14:paraId="42769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0164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 w14:paraId="2C3AD53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 w14:paraId="6AEA8D1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 w14:paraId="03668B3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 w14:paraId="02E3FCA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AC3D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A683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A004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5D78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 w14:paraId="255B4A8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949D9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ED57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3BA4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2CC3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 w14:paraId="3B43F9D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 w14:paraId="3ED7C0A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0880F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8CB6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A4EC43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 w14:paraId="000CD87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1286415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E75906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E815E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财政供养人员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C19C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71人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8E7F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71人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11C7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67DD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920D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5DDC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5D21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F00905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53D9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7212B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部门整体支出预算总数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B7E8A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1723.37万元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C92F3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1723.37万元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D730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7842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9942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A3A2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CF41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C1D11B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C62462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1D43B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工作任务完成率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EE562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BEFC7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D247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BE0D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0273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3058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B354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94582D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930E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0E4C2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政府采购执行率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78F50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6E7FD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CBC8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E75D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B047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D13E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FD5B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66A717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877375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6FE32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全年预算执行率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BFB2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11226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D34B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7CA2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8465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4B43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26AA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7CD1D2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B6F5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87AC4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部门预决算和三公经费预决算公开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05A46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E1EBE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1823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32C1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0D88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7C1F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A101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9FF828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1A1353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DB17E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日常经费支出控制情况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45A19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BB7BC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5544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AD75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A00A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C663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76F2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30EF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83E3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678AB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三公经费支出控制情况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D866A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DEC98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D718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CF11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505A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FB7D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3BBF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2B86E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 w14:paraId="72451F2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3F9B468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 w14:paraId="164713E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 w14:paraId="5541B97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4AF05F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</w:t>
            </w:r>
          </w:p>
          <w:p w14:paraId="4A5594A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B930B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推进经济社会发展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7C99D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F1DBD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822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C7F9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2A34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3DF0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5D04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5CFD15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DDF3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82A97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生态文明建设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A3CBF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DF4DA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9545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17B0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2E68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07B0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B9D7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FF923E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FBA2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 w14:paraId="6376050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5EA1C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社会治理能力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8B19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规范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DC2C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规范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A88A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C096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FD54F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长期坚持，长效管理</w:t>
            </w:r>
          </w:p>
        </w:tc>
      </w:tr>
      <w:tr w14:paraId="41809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F521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1AC71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7171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7785B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维护生命财产安全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7A287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49C80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2253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0671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BE8F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  <w:t>长期坚持，长效管理</w:t>
            </w:r>
          </w:p>
        </w:tc>
      </w:tr>
      <w:tr w14:paraId="1B3EE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ABFF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1932D2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7976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生态效</w:t>
            </w:r>
          </w:p>
          <w:p w14:paraId="1084CAC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078BF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村庄环境整治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A4202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显著改善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5FF7C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得到改善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DE8B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A9FC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57C80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  <w:t>环境整治建立长效机制，效果要长期观察</w:t>
            </w:r>
          </w:p>
        </w:tc>
      </w:tr>
      <w:tr w14:paraId="5536F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8155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B559BF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EFAA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817DB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  <w:t>维护生产生活环境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04376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8B59C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FBEE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1909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574F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1CE5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06CB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C2EE6F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9F4A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AB36F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长效管理机制完善情况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9013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完善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7B0D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完善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1836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2FAF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BABE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B50F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2540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F05173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A803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069DF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促进经济文化可持续发展长期有效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461D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长期有效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9623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长期有效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C881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169C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8298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0A71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055F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5BAA2C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D9E3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F60B5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干部职工满意度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5892B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50DB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F426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C52A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280A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2E43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931E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0DECAD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F835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B10F1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群众满意度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68D9C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A7BDA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9ADB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1005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EA63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9096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0437C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67627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60AFA">
            <w:pPr>
              <w:widowControl/>
              <w:spacing w:line="240" w:lineRule="exact"/>
              <w:ind w:firstLine="196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789A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  <w:t>建立长效管理机制</w:t>
            </w:r>
          </w:p>
        </w:tc>
      </w:tr>
    </w:tbl>
    <w:p w14:paraId="1F668A54"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2023.4.23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0938-7741002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单位负责人签字：</w:t>
      </w:r>
    </w:p>
    <w:sectPr>
      <w:footerReference r:id="rId3" w:type="default"/>
      <w:footerReference r:id="rId4" w:type="even"/>
      <w:pgSz w:w="11907" w:h="16840"/>
      <w:pgMar w:top="1247" w:right="1531" w:bottom="1247" w:left="1134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83F43">
    <w:pPr>
      <w:pStyle w:val="4"/>
      <w:framePr w:wrap="around" w:vAnchor="text" w:hAnchor="margin" w:xAlign="outside" w:y="1"/>
      <w:ind w:right="335"/>
      <w:rPr>
        <w:rStyle w:val="8"/>
        <w:rFonts w:hint="eastAsia" w:ascii="宋体" w:hAnsi="宋体" w:eastAsia="宋体"/>
        <w:sz w:val="28"/>
      </w:rPr>
    </w:pPr>
    <w:r>
      <w:rPr>
        <w:rStyle w:val="8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8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8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8"/>
        <w:rFonts w:hint="eastAsia" w:ascii="宋体" w:hAnsi="宋体" w:eastAsia="宋体"/>
        <w:sz w:val="28"/>
      </w:rPr>
      <w:t>—</w:t>
    </w:r>
  </w:p>
  <w:p w14:paraId="40E8ACFF"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5FD53">
    <w:pPr>
      <w:pStyle w:val="4"/>
      <w:framePr w:wrap="around" w:vAnchor="text" w:hAnchor="margin" w:xAlign="outside" w:y="1"/>
      <w:ind w:left="335"/>
      <w:rPr>
        <w:rStyle w:val="8"/>
        <w:rFonts w:hint="eastAsia" w:ascii="宋体" w:hAnsi="宋体" w:eastAsia="宋体"/>
        <w:sz w:val="28"/>
      </w:rPr>
    </w:pPr>
    <w:r>
      <w:rPr>
        <w:rStyle w:val="8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8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8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8"/>
        <w:rFonts w:hint="eastAsia" w:ascii="宋体" w:hAnsi="宋体" w:eastAsia="宋体"/>
        <w:sz w:val="28"/>
      </w:rPr>
      <w:t>—</w:t>
    </w:r>
  </w:p>
  <w:p w14:paraId="03E6995F"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YmJmNTlmMmYwNzI2MWIxYzA5OWU1ZWUzNDdiNTQifQ=="/>
  </w:docVars>
  <w:rsids>
    <w:rsidRoot w:val="0405444A"/>
    <w:rsid w:val="0405444A"/>
    <w:rsid w:val="1DE40A18"/>
    <w:rsid w:val="20534E57"/>
    <w:rsid w:val="20574366"/>
    <w:rsid w:val="3028419C"/>
    <w:rsid w:val="3CA45EDF"/>
    <w:rsid w:val="479B06F0"/>
    <w:rsid w:val="4F7C3BC5"/>
    <w:rsid w:val="59546F1E"/>
    <w:rsid w:val="60AC2428"/>
    <w:rsid w:val="64A66F31"/>
    <w:rsid w:val="698A1826"/>
    <w:rsid w:val="6B535BC7"/>
    <w:rsid w:val="702840C9"/>
    <w:rsid w:val="793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autoRedefine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32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631</Words>
  <Characters>782</Characters>
  <Lines>0</Lines>
  <Paragraphs>0</Paragraphs>
  <TotalTime>14</TotalTime>
  <ScaleCrop>false</ScaleCrop>
  <LinksUpToDate>false</LinksUpToDate>
  <CharactersWithSpaces>815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存在与时间</cp:lastModifiedBy>
  <cp:lastPrinted>2024-04-07T01:13:00Z</cp:lastPrinted>
  <dcterms:modified xsi:type="dcterms:W3CDTF">2024-10-11T09:28:02Z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BB120F3846CB45EBA7DE14269E474DDE_13</vt:lpwstr>
  </property>
</Properties>
</file>