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2023年度大阳镇项目支出绩效自评报告</w:t>
      </w: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项目基本情况</w:t>
      </w:r>
    </w:p>
    <w:p>
      <w:pPr>
        <w:numPr>
          <w:ilvl w:val="0"/>
          <w:numId w:val="2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项目概况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2023年村级公益事业性设施共管共享基金资金总计下达48万元， 2023年乡镇纪检工作经费下达4万元、公务用车购置费下达23万元、工会经费下达2.15万元、高价彩礼专项治理宗教界人士往来交通补贴资金下达0.37万元、第五次全国经济普查经费下达0.52万元、地质灾害隐患点治理下达33万元、党建及基层组织建设专项经费下达74.5万元、大阳镇邮政所营业室建设资金下达19.4万元。</w:t>
      </w:r>
    </w:p>
    <w:p>
      <w:pPr>
        <w:numPr>
          <w:ilvl w:val="0"/>
          <w:numId w:val="0"/>
        </w:numPr>
        <w:tabs>
          <w:tab w:val="left" w:pos="0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（二）项目资金基本情况</w:t>
      </w:r>
    </w:p>
    <w:p>
      <w:pPr>
        <w:numPr>
          <w:ilvl w:val="0"/>
          <w:numId w:val="0"/>
        </w:numPr>
        <w:tabs>
          <w:tab w:val="left" w:pos="0"/>
        </w:tabs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村级公益事业性设施共管共享基金资金主要用于全镇24村村级公益性设施维修管护，村级道路、基础设施维护等。2023年乡镇纪检工作经费下达4万元用于乡镇纪检办公室日常办公、党风廉政建设宣传等、公务用车购置费下达23万元用于车辆购置、工会经费下达2.15万元用于干部职工农副产品采购发放、高价彩礼专项治理宗教界人士往来交通补贴资金下达0.37万元用于宗教界人士交通补贴发放、第五次全国经济普查经费下达0.52万元用于普查员经费补助发放、地质灾害隐患点治理下达33万元用于刘山、寨子村水毁防治建设、党建及基层组织建设专项经费下达74.5万元用于党群服务中心建设款及项目质保金、大阳镇邮政所营业室建设资金下达19.4万元用于营业室建设款。</w:t>
      </w:r>
    </w:p>
    <w:p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（三）项目资金绩效目标</w:t>
      </w:r>
    </w:p>
    <w:p>
      <w:pPr>
        <w:numPr>
          <w:ilvl w:val="0"/>
          <w:numId w:val="0"/>
        </w:numPr>
        <w:tabs>
          <w:tab w:val="left" w:pos="0"/>
        </w:tabs>
        <w:ind w:leftChars="0" w:firstLine="960" w:firstLineChars="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以上项目资金由县级财政安排，包括基础设施建设、房屋建筑物构建、生活补助，办公费。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项目资金使用及管理情况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以上资金，已全部拨付到位。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通过乡村公示栏公示资金分配标准、资金使用情况、绩效目标和考核结果等，接受广大群众监督，提高项目和资金使用的透明度。资金管理过程中制定并严格执行了《大阳镇项目资金管理办法》。财政奖补资金实行专账核算，统一由国库集中支付，资金使用合规，各种账务处理及时，会计核算规范，未发现滥用职权、玩勿职守、徇私舞弊等违法违纪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项目组织实施情况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镇领导高度重视，根据《大阳镇项目管理制度》，安排专人负责项目建设管理工作，及时对项目建设相关信息进行公开公示，组织相关部门进行抽查巡查工作。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项目支出绩效情况</w:t>
      </w:r>
    </w:p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（一）总体绩效目标完成情况</w:t>
      </w:r>
    </w:p>
    <w:p>
      <w:pPr>
        <w:numPr>
          <w:ilvl w:val="0"/>
          <w:numId w:val="0"/>
        </w:numPr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下达项目资金已全部支付完成，严格按照绩效目标在资金分配和使用的合规性、合理性，资金到位率和预算执行率、工作质量达标率和完成及时性、实际工作完成率等方面进行自评，资金支出均已达到预期指标。但也存在一些问题，在服务群众的耐心程度上还有待提升。在以后的工作中，严格按照绩效目标，及时、有效完成资金的支付，切实达到预期目标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（二）绩效目标情况分析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1、数量指标。全面完成年度计划任务。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2、质量指标。严格按照项目竣工验收程序，由镇政府组织验收小组、对项目工程质量及工程量进行验收，全部验收合格。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3、时效指标。严格按照资金下达制度，及时下达项目资金。现除民安道路项目未验收和预留的质保金外，所有项目资金均已下达完成。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8C68D"/>
    <w:multiLevelType w:val="singleLevel"/>
    <w:tmpl w:val="B3F8C6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24DBE41"/>
    <w:multiLevelType w:val="singleLevel"/>
    <w:tmpl w:val="D24DBE4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MGYyNTc4ZjliMjFmNzNlY2RlNjkxY2VjMjFjNDgifQ=="/>
  </w:docVars>
  <w:rsids>
    <w:rsidRoot w:val="421C3EF5"/>
    <w:rsid w:val="04BE4B89"/>
    <w:rsid w:val="12072789"/>
    <w:rsid w:val="1467076A"/>
    <w:rsid w:val="20943C19"/>
    <w:rsid w:val="2E073C7C"/>
    <w:rsid w:val="3C1004C4"/>
    <w:rsid w:val="421C3EF5"/>
    <w:rsid w:val="47342074"/>
    <w:rsid w:val="48BC5937"/>
    <w:rsid w:val="4EFB2A6E"/>
    <w:rsid w:val="50560418"/>
    <w:rsid w:val="523E560F"/>
    <w:rsid w:val="59D50A38"/>
    <w:rsid w:val="5BF074F3"/>
    <w:rsid w:val="5C423F4D"/>
    <w:rsid w:val="5C89431E"/>
    <w:rsid w:val="68AB5C8E"/>
    <w:rsid w:val="6A203CA2"/>
    <w:rsid w:val="6BEC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4446</Words>
  <Characters>4553</Characters>
  <Lines>0</Lines>
  <Paragraphs>0</Paragraphs>
  <TotalTime>17</TotalTime>
  <ScaleCrop>false</ScaleCrop>
  <LinksUpToDate>false</LinksUpToDate>
  <CharactersWithSpaces>4582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2024-04-24T06:34:00Z</dcterms:created>
  <dc:creator>熊出没</dc:creator>
  <cp:lastModifiedBy>āáǎà</cp:lastModifiedBy>
  <cp:lastPrinted>2024-04-27T10:24:23Z</cp:lastPrinted>
  <dcterms:modified xsi:type="dcterms:W3CDTF">2024-04-27T10:25:37Z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C1C04F8EA3174C0591DCB3E208C1CD6A_13</vt:lpwstr>
  </property>
</Properties>
</file>