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方正小标宋简体" w:eastAsia="方正小标宋简体"/>
          <w:szCs w:val="44"/>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firstLine="1687" w:firstLineChars="350"/>
        <w:jc w:val="both"/>
        <w:textAlignment w:val="auto"/>
        <w:outlineLvl w:val="0"/>
        <w:rPr>
          <w:rFonts w:hint="eastAsia" w:ascii="方正小标宋简体" w:eastAsia="方正小标宋简体"/>
          <w:sz w:val="44"/>
          <w:szCs w:val="44"/>
          <w:shd w:val="clear" w:color="auto" w:fill="FFFFFF"/>
          <w:lang w:eastAsia="zh-CN"/>
        </w:rPr>
      </w:pPr>
      <w:r>
        <w:rPr>
          <w:rFonts w:hint="eastAsia" w:ascii="方正小标宋简体" w:eastAsia="方正小标宋简体"/>
          <w:sz w:val="44"/>
          <w:szCs w:val="44"/>
          <w:shd w:val="clear" w:color="auto" w:fill="FFFFFF"/>
          <w:lang w:val="en-US" w:eastAsia="zh-CN"/>
        </w:rPr>
        <w:t xml:space="preserve">    </w:t>
      </w:r>
      <w:r>
        <w:rPr>
          <w:rFonts w:ascii="方正小标宋简体" w:eastAsia="方正小标宋简体"/>
          <w:sz w:val="44"/>
          <w:szCs w:val="44"/>
          <w:shd w:val="clear" w:color="auto" w:fill="FFFFFF"/>
        </w:rPr>
        <w:t>张家川县</w:t>
      </w:r>
      <w:r>
        <w:rPr>
          <w:rFonts w:hint="eastAsia" w:ascii="方正小标宋简体" w:eastAsia="方正小标宋简体"/>
          <w:sz w:val="44"/>
          <w:szCs w:val="44"/>
          <w:shd w:val="clear" w:color="auto" w:fill="FFFFFF"/>
          <w:lang w:eastAsia="zh-CN"/>
        </w:rPr>
        <w:t>医疗保障局</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jc w:val="center"/>
        <w:textAlignment w:val="auto"/>
        <w:outlineLvl w:val="0"/>
        <w:rPr>
          <w:rFonts w:hint="eastAsia" w:ascii="方正小标宋简体" w:eastAsia="方正小标宋简体"/>
          <w:sz w:val="44"/>
          <w:szCs w:val="44"/>
          <w:shd w:val="clear" w:color="auto" w:fill="FFFFFF"/>
          <w:lang w:val="en-US" w:eastAsia="zh-CN"/>
        </w:rPr>
      </w:pPr>
      <w:r>
        <w:rPr>
          <w:rFonts w:hint="eastAsia" w:ascii="方正小标宋简体" w:eastAsia="方正小标宋简体"/>
          <w:sz w:val="44"/>
          <w:szCs w:val="44"/>
          <w:shd w:val="clear" w:color="auto" w:fill="FFFFFF"/>
          <w:lang w:val="en-US" w:eastAsia="zh-CN"/>
        </w:rPr>
        <w:t xml:space="preserve">  </w:t>
      </w:r>
      <w:r>
        <w:rPr>
          <w:rFonts w:ascii="方正小标宋简体" w:eastAsia="方正小标宋简体"/>
          <w:sz w:val="44"/>
          <w:szCs w:val="44"/>
          <w:shd w:val="clear" w:color="auto" w:fill="FFFFFF"/>
        </w:rPr>
        <w:t>202</w:t>
      </w:r>
      <w:r>
        <w:rPr>
          <w:rFonts w:hint="eastAsia" w:ascii="方正小标宋简体" w:eastAsia="方正小标宋简体"/>
          <w:sz w:val="44"/>
          <w:szCs w:val="44"/>
          <w:shd w:val="clear" w:color="auto" w:fill="FFFFFF"/>
          <w:lang w:val="en-US" w:eastAsia="zh-CN"/>
        </w:rPr>
        <w:t>2</w:t>
      </w:r>
      <w:r>
        <w:rPr>
          <w:rFonts w:ascii="方正小标宋简体" w:eastAsia="方正小标宋简体"/>
          <w:sz w:val="44"/>
          <w:szCs w:val="44"/>
          <w:shd w:val="clear" w:color="auto" w:fill="FFFFFF"/>
        </w:rPr>
        <w:t>年度城乡</w:t>
      </w:r>
      <w:r>
        <w:rPr>
          <w:rFonts w:hint="eastAsia" w:ascii="方正小标宋简体" w:eastAsia="方正小标宋简体"/>
          <w:sz w:val="44"/>
          <w:szCs w:val="44"/>
          <w:shd w:val="clear" w:color="auto" w:fill="FFFFFF"/>
          <w:lang w:val="en-US" w:eastAsia="zh-CN"/>
        </w:rPr>
        <w:t>居民基本医疗保险县级</w:t>
      </w:r>
    </w:p>
    <w:p>
      <w:pPr>
        <w:pStyle w:val="2"/>
        <w:keepNext w:val="0"/>
        <w:keepLines w:val="0"/>
        <w:pageBreakBefore w:val="0"/>
        <w:widowControl w:val="0"/>
        <w:kinsoku/>
        <w:wordWrap/>
        <w:overflowPunct/>
        <w:topLinePunct w:val="0"/>
        <w:autoSpaceDE/>
        <w:autoSpaceDN/>
        <w:bidi w:val="0"/>
        <w:adjustRightInd/>
        <w:snapToGrid/>
        <w:spacing w:before="100" w:beforeAutospacing="1" w:after="100" w:afterAutospacing="1" w:line="576" w:lineRule="exact"/>
        <w:ind w:left="0" w:leftChars="0" w:right="0" w:rightChars="0"/>
        <w:jc w:val="center"/>
        <w:textAlignment w:val="auto"/>
        <w:outlineLvl w:val="0"/>
        <w:rPr>
          <w:rFonts w:hint="default"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lang w:val="en-US" w:eastAsia="zh-CN"/>
        </w:rPr>
        <w:t>财政</w:t>
      </w:r>
      <w:r>
        <w:rPr>
          <w:rFonts w:ascii="方正小标宋简体" w:eastAsia="方正小标宋简体"/>
          <w:sz w:val="44"/>
          <w:szCs w:val="44"/>
          <w:shd w:val="clear" w:color="auto" w:fill="FFFFFF"/>
        </w:rPr>
        <w:t>资金绩效自评报告</w:t>
      </w:r>
    </w:p>
    <w:p>
      <w:pPr>
        <w:pStyle w:val="7"/>
        <w:widowControl/>
        <w:shd w:val="clear" w:color="auto" w:fill="FFFFFF"/>
        <w:spacing w:beforeAutospacing="0" w:afterAutospacing="0" w:line="375" w:lineRule="atLeast"/>
        <w:ind w:firstLine="640" w:firstLineChars="20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CFCFC"/>
        </w:rPr>
        <w:t>一、项目基本情况</w:t>
      </w:r>
    </w:p>
    <w:p>
      <w:pPr>
        <w:pStyle w:val="7"/>
        <w:widowControl/>
        <w:spacing w:beforeAutospacing="0" w:afterAutospacing="0" w:line="450" w:lineRule="atLeast"/>
        <w:ind w:firstLine="480" w:firstLineChars="150"/>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rPr>
        <w:t>（一）</w:t>
      </w:r>
      <w:r>
        <w:rPr>
          <w:rFonts w:hint="eastAsia" w:ascii="楷体" w:hAnsi="楷体" w:eastAsia="楷体" w:cs="楷体"/>
          <w:color w:val="4C4C4C"/>
          <w:sz w:val="32"/>
          <w:szCs w:val="32"/>
          <w:shd w:val="clear" w:color="auto" w:fill="FFFFFF"/>
        </w:rPr>
        <w:t>项目概况</w:t>
      </w:r>
    </w:p>
    <w:p>
      <w:pPr>
        <w:pStyle w:val="7"/>
        <w:widowControl/>
        <w:spacing w:beforeAutospacing="0" w:afterAutospacing="0" w:line="450" w:lineRule="atLeast"/>
        <w:rPr>
          <w:rFonts w:hint="eastAsia" w:ascii="仿宋" w:hAnsi="仿宋" w:eastAsia="仿宋" w:cs="仿宋"/>
          <w:b w:val="0"/>
          <w:bCs/>
          <w:color w:val="4C4C4C"/>
          <w:sz w:val="32"/>
          <w:szCs w:val="32"/>
          <w:shd w:val="clear" w:color="auto" w:fill="FFFFFF"/>
          <w:lang w:val="en-US" w:eastAsia="zh-CN"/>
        </w:rPr>
      </w:pPr>
      <w:r>
        <w:rPr>
          <w:rFonts w:hint="eastAsia" w:ascii="仿宋" w:hAnsi="仿宋" w:eastAsia="仿宋" w:cs="仿宋_GB2312"/>
          <w:b/>
          <w:color w:val="4C4C4C"/>
          <w:sz w:val="32"/>
          <w:szCs w:val="32"/>
          <w:shd w:val="clear" w:color="auto" w:fill="FFFFFF"/>
          <w:lang w:val="en-US" w:eastAsia="zh-CN"/>
        </w:rPr>
        <w:t xml:space="preserve">   </w:t>
      </w:r>
      <w:r>
        <w:rPr>
          <w:rFonts w:hint="eastAsia" w:ascii="仿宋" w:hAnsi="仿宋" w:eastAsia="仿宋" w:cs="仿宋"/>
          <w:b/>
          <w:color w:val="4C4C4C"/>
          <w:sz w:val="32"/>
          <w:szCs w:val="32"/>
          <w:shd w:val="clear" w:color="auto" w:fill="FFFFFF"/>
          <w:lang w:val="en-US" w:eastAsia="zh-CN"/>
        </w:rPr>
        <w:t xml:space="preserve"> </w:t>
      </w:r>
      <w:r>
        <w:rPr>
          <w:rFonts w:hint="eastAsia" w:ascii="仿宋" w:hAnsi="仿宋" w:eastAsia="仿宋" w:cs="仿宋"/>
          <w:b w:val="0"/>
          <w:bCs/>
          <w:color w:val="4C4C4C"/>
          <w:sz w:val="32"/>
          <w:szCs w:val="32"/>
          <w:shd w:val="clear" w:color="auto" w:fill="FFFFFF"/>
          <w:lang w:val="en-US" w:eastAsia="zh-CN"/>
        </w:rPr>
        <w:t>城乡居民基本医疗保险覆盖除职工基本医疗保险应参保人员以外的其他所有城乡居民，放开参加基本医疗保险的户籍限制，非当地户籍居民可持居住证参保。筹资标准实行全省统一的分类资助政策。城乡居民基本医疗保险实行市级统筹，实行统一的筹资标准、统一的报销比例、统一的管理模式。</w:t>
      </w:r>
    </w:p>
    <w:p>
      <w:pPr>
        <w:pStyle w:val="7"/>
        <w:widowControl/>
        <w:spacing w:beforeAutospacing="0" w:afterAutospacing="0" w:line="450" w:lineRule="atLeast"/>
        <w:rPr>
          <w:rFonts w:hint="eastAsia" w:ascii="仿宋_GB2312" w:hAnsi="仿宋_GB2312" w:eastAsia="仿宋" w:cs="仿宋_GB2312"/>
          <w:b/>
          <w:color w:val="4C4C4C"/>
          <w:sz w:val="32"/>
          <w:szCs w:val="32"/>
          <w:shd w:val="clear" w:color="auto" w:fill="FFFFFF"/>
        </w:rPr>
      </w:pP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仿宋_GB2312" w:hAnsi="仿宋_GB2312" w:eastAsia="仿宋" w:cs="仿宋_GB2312"/>
          <w:color w:val="4C4C4C"/>
          <w:sz w:val="32"/>
          <w:szCs w:val="32"/>
          <w:shd w:val="clear" w:color="auto" w:fill="FFFFFF"/>
        </w:rPr>
        <w:t> </w:t>
      </w:r>
      <w:r>
        <w:rPr>
          <w:rFonts w:hint="eastAsia" w:ascii="仿宋" w:hAnsi="仿宋" w:eastAsia="仿宋" w:cs="仿宋_GB2312"/>
          <w:color w:val="4C4C4C"/>
          <w:sz w:val="32"/>
          <w:szCs w:val="32"/>
          <w:shd w:val="clear" w:color="auto" w:fill="FFFFFF"/>
        </w:rPr>
        <w:t xml:space="preserve"> </w:t>
      </w:r>
      <w:r>
        <w:rPr>
          <w:rFonts w:hint="eastAsia" w:ascii="仿宋" w:hAnsi="仿宋" w:eastAsia="仿宋" w:cs="仿宋_GB2312"/>
          <w:color w:val="4C4C4C"/>
          <w:sz w:val="32"/>
          <w:szCs w:val="32"/>
          <w:shd w:val="clear" w:color="auto" w:fill="FFFFFF"/>
          <w:lang w:eastAsia="zh-CN"/>
        </w:rPr>
        <w:t>（</w:t>
      </w:r>
      <w:r>
        <w:rPr>
          <w:rFonts w:hint="eastAsia" w:ascii="仿宋" w:hAnsi="仿宋" w:eastAsia="仿宋" w:cs="仿宋_GB2312"/>
          <w:color w:val="4C4C4C"/>
          <w:sz w:val="32"/>
          <w:szCs w:val="32"/>
          <w:shd w:val="clear" w:color="auto" w:fill="FFFFFF"/>
          <w:lang w:val="en-US" w:eastAsia="zh-CN"/>
        </w:rPr>
        <w:t>二</w:t>
      </w:r>
      <w:r>
        <w:rPr>
          <w:rFonts w:hint="eastAsia" w:ascii="仿宋" w:hAnsi="仿宋" w:eastAsia="仿宋" w:cs="仿宋_GB2312"/>
          <w:color w:val="4C4C4C"/>
          <w:sz w:val="32"/>
          <w:szCs w:val="32"/>
          <w:shd w:val="clear" w:color="auto" w:fill="FFFFFF"/>
          <w:lang w:eastAsia="zh-CN"/>
        </w:rPr>
        <w:t>）</w:t>
      </w:r>
      <w:r>
        <w:rPr>
          <w:rFonts w:hint="eastAsia" w:ascii="楷体" w:hAnsi="楷体" w:eastAsia="楷体" w:cs="楷体"/>
          <w:b/>
          <w:color w:val="4C4C4C"/>
          <w:sz w:val="32"/>
          <w:szCs w:val="32"/>
          <w:shd w:val="clear" w:color="auto" w:fill="FFFFFF"/>
        </w:rPr>
        <w:t>项目</w:t>
      </w:r>
      <w:r>
        <w:rPr>
          <w:rFonts w:hint="eastAsia" w:ascii="楷体" w:hAnsi="楷体" w:eastAsia="楷体" w:cs="楷体"/>
          <w:b/>
          <w:color w:val="4C4C4C"/>
          <w:sz w:val="32"/>
          <w:szCs w:val="32"/>
          <w:shd w:val="clear" w:color="auto" w:fill="FFFFFF"/>
          <w:lang w:val="en-US" w:eastAsia="zh-CN"/>
        </w:rPr>
        <w:t>资金</w:t>
      </w:r>
      <w:r>
        <w:rPr>
          <w:rFonts w:hint="eastAsia" w:ascii="楷体" w:hAnsi="楷体" w:eastAsia="楷体" w:cs="楷体"/>
          <w:b/>
          <w:color w:val="4C4C4C"/>
          <w:sz w:val="32"/>
          <w:szCs w:val="32"/>
          <w:shd w:val="clear" w:color="auto" w:fill="FFFFFF"/>
        </w:rPr>
        <w:t>基本</w:t>
      </w:r>
      <w:r>
        <w:rPr>
          <w:rFonts w:hint="eastAsia" w:ascii="楷体" w:hAnsi="楷体" w:eastAsia="楷体" w:cs="楷体"/>
          <w:b/>
          <w:color w:val="4C4C4C"/>
          <w:sz w:val="32"/>
          <w:szCs w:val="32"/>
          <w:shd w:val="clear" w:color="auto" w:fill="FFFFFF"/>
          <w:lang w:val="en-US" w:eastAsia="zh-CN"/>
        </w:rPr>
        <w:t>情况</w:t>
      </w:r>
    </w:p>
    <w:p>
      <w:pPr>
        <w:jc w:val="left"/>
        <w:rPr>
          <w:rFonts w:hint="eastAsia" w:ascii="仿宋_GB2312" w:hAnsi="仿宋_GB2312" w:eastAsia="仿宋_GB2312" w:cs="仿宋_GB2312"/>
          <w:b w:val="0"/>
          <w:bCs/>
          <w:color w:val="4C4C4C"/>
          <w:sz w:val="32"/>
          <w:szCs w:val="32"/>
          <w:shd w:val="clear" w:color="auto" w:fill="FFFFFF"/>
        </w:rPr>
      </w:pPr>
      <w:r>
        <w:rPr>
          <w:rFonts w:hint="eastAsia" w:ascii="仿宋_GB2312" w:hAnsi="仿宋_GB2312" w:eastAsia="仿宋" w:cs="仿宋_GB2312"/>
          <w:b/>
          <w:color w:val="4C4C4C"/>
          <w:sz w:val="32"/>
          <w:szCs w:val="32"/>
          <w:shd w:val="clear" w:color="auto" w:fill="FFFFFF"/>
          <w:lang w:val="en-US" w:eastAsia="zh-CN"/>
        </w:rPr>
        <w:t xml:space="preserve">   </w:t>
      </w:r>
      <w:r>
        <w:rPr>
          <w:rFonts w:hint="eastAsia" w:ascii="仿宋_GB2312" w:hAnsi="仿宋_GB2312" w:eastAsia="仿宋_GB2312" w:cs="仿宋_GB2312"/>
          <w:b w:val="0"/>
          <w:bCs/>
          <w:color w:val="4C4C4C"/>
          <w:sz w:val="32"/>
          <w:szCs w:val="32"/>
          <w:shd w:val="clear" w:color="auto" w:fill="FFFFFF"/>
          <w:lang w:val="en-US" w:eastAsia="zh-CN"/>
        </w:rPr>
        <w:t xml:space="preserve"> 城乡居民基本医疗保险基金筹资实行个人缴费和政府补助相结合为主、鼓励其他资助为辅的多渠道筹资方式，由各级政府组织筹资。参保缴费按照属地化管理的原则，实行年缴费制。特殊人群个人缴费可先行全额缴纳，再由医保、残联、卫健等部门根据缴费凭证及相关信息资料，按规定予以资助。县财政局将政府补助纳入同级财政年度预算安排，并确保及时、足额拨付到位。城乡居民基本医疗保险参保人员就医发生的政策范围内医疗费用，基本医疗保险基金按规定给予支付，参保人员享受同等基本医疗保险待遇，包括住院报销和门诊报销。</w:t>
      </w:r>
      <w:r>
        <w:rPr>
          <w:rFonts w:hint="eastAsia" w:ascii="仿宋_GB2312" w:hAnsi="仿宋_GB2312" w:eastAsia="仿宋_GB2312" w:cs="仿宋_GB2312"/>
          <w:b w:val="0"/>
          <w:bCs/>
          <w:color w:val="4C4C4C"/>
          <w:sz w:val="32"/>
          <w:szCs w:val="32"/>
          <w:shd w:val="clear" w:color="auto" w:fill="FFFFFF"/>
        </w:rPr>
        <w:t>  </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lang w:eastAsia="zh-CN"/>
        </w:rPr>
        <w:t>（</w:t>
      </w:r>
      <w:r>
        <w:rPr>
          <w:rFonts w:hint="eastAsia" w:ascii="仿宋_GB2312" w:hAnsi="仿宋_GB2312" w:eastAsia="仿宋_GB2312" w:cs="仿宋_GB2312"/>
          <w:color w:val="4C4C4C"/>
          <w:sz w:val="32"/>
          <w:szCs w:val="32"/>
          <w:shd w:val="clear" w:color="auto" w:fill="FFFFFF"/>
          <w:lang w:val="en-US" w:eastAsia="zh-CN"/>
        </w:rPr>
        <w:t>三</w:t>
      </w:r>
      <w:r>
        <w:rPr>
          <w:rFonts w:hint="eastAsia" w:ascii="仿宋_GB2312" w:hAnsi="仿宋_GB2312" w:eastAsia="仿宋_GB2312" w:cs="仿宋_GB2312"/>
          <w:color w:val="4C4C4C"/>
          <w:sz w:val="32"/>
          <w:szCs w:val="32"/>
          <w:shd w:val="clear" w:color="auto" w:fill="FFFFFF"/>
          <w:lang w:eastAsia="zh-CN"/>
        </w:rPr>
        <w:t>）</w:t>
      </w:r>
      <w:r>
        <w:rPr>
          <w:rFonts w:hint="eastAsia" w:ascii="楷体" w:hAnsi="楷体" w:eastAsia="楷体" w:cs="楷体"/>
          <w:color w:val="4C4C4C"/>
          <w:sz w:val="32"/>
          <w:szCs w:val="32"/>
          <w:shd w:val="clear" w:color="auto" w:fill="FFFFFF"/>
        </w:rPr>
        <w:t>项目绩效目标</w:t>
      </w:r>
    </w:p>
    <w:p>
      <w:pPr>
        <w:pStyle w:val="7"/>
        <w:widowControl/>
        <w:spacing w:beforeAutospacing="0" w:afterAutospacing="0" w:line="450" w:lineRule="atLeast"/>
        <w:rPr>
          <w:rFonts w:hint="eastAsia" w:ascii="仿宋" w:hAnsi="仿宋" w:eastAsia="仿宋" w:cs="仿宋"/>
          <w:b/>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b/>
          <w:color w:val="4C4C4C"/>
          <w:sz w:val="32"/>
          <w:szCs w:val="32"/>
          <w:shd w:val="clear" w:color="auto" w:fill="FFFFFF"/>
        </w:rPr>
        <w:t> </w:t>
      </w:r>
      <w:r>
        <w:rPr>
          <w:rFonts w:hint="eastAsia" w:ascii="仿宋" w:hAnsi="仿宋" w:eastAsia="仿宋" w:cs="仿宋_GB2312"/>
          <w:b/>
          <w:color w:val="4C4C4C"/>
          <w:sz w:val="32"/>
          <w:szCs w:val="32"/>
          <w:shd w:val="clear" w:color="auto" w:fill="FFFFFF"/>
        </w:rPr>
        <w:t xml:space="preserve"> </w:t>
      </w:r>
      <w:r>
        <w:rPr>
          <w:rFonts w:hint="eastAsia" w:ascii="仿宋" w:hAnsi="仿宋" w:eastAsia="仿宋" w:cs="仿宋_GB2312"/>
          <w:b/>
          <w:color w:val="4C4C4C"/>
          <w:sz w:val="32"/>
          <w:szCs w:val="32"/>
          <w:shd w:val="clear" w:color="auto" w:fill="FFFFFF"/>
          <w:lang w:val="en-US" w:eastAsia="zh-CN"/>
        </w:rPr>
        <w:t xml:space="preserve"> </w:t>
      </w:r>
      <w:r>
        <w:rPr>
          <w:rFonts w:hint="eastAsia" w:ascii="仿宋" w:hAnsi="仿宋" w:eastAsia="仿宋" w:cs="仿宋"/>
          <w:b/>
          <w:color w:val="4C4C4C"/>
          <w:sz w:val="32"/>
          <w:szCs w:val="32"/>
          <w:shd w:val="clear" w:color="auto" w:fill="FFFFFF"/>
        </w:rPr>
        <w:t>1.项目绩效总目标</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以科学发展观为指导，坚持以人为本、执政为民的工作理念，以“广覆盖、保基本、救助重点、多层次、可持续”为指导方针，不断强化政府责任，完善医疗救助制度，着力解决我县城乡困难群众最关心、最现实、最迫切的基本医疗保障问题，努力实现城乡</w:t>
      </w:r>
      <w:r>
        <w:rPr>
          <w:rFonts w:hint="eastAsia" w:ascii="仿宋_GB2312" w:hAnsi="仿宋_GB2312" w:eastAsia="仿宋_GB2312" w:cs="仿宋_GB2312"/>
          <w:color w:val="4C4C4C"/>
          <w:sz w:val="32"/>
          <w:szCs w:val="32"/>
          <w:shd w:val="clear" w:color="auto" w:fill="FFFFFF"/>
          <w:lang w:val="en-US" w:eastAsia="zh-CN"/>
        </w:rPr>
        <w:t>居民</w:t>
      </w:r>
      <w:r>
        <w:rPr>
          <w:rFonts w:hint="eastAsia" w:ascii="仿宋_GB2312" w:hAnsi="仿宋_GB2312" w:eastAsia="仿宋_GB2312" w:cs="仿宋_GB2312"/>
          <w:color w:val="4C4C4C"/>
          <w:sz w:val="32"/>
          <w:szCs w:val="32"/>
          <w:shd w:val="clear" w:color="auto" w:fill="FFFFFF"/>
        </w:rPr>
        <w:t>“病有所医”的目标。阶段性目标</w:t>
      </w:r>
      <w:r>
        <w:rPr>
          <w:rFonts w:hint="eastAsia" w:ascii="仿宋_GB2312" w:hAnsi="仿宋_GB2312" w:eastAsia="仿宋_GB2312" w:cs="仿宋_GB2312"/>
          <w:color w:val="4C4C4C"/>
          <w:sz w:val="32"/>
          <w:szCs w:val="32"/>
          <w:shd w:val="clear" w:color="auto" w:fill="FFFFFF"/>
          <w:lang w:val="en-US" w:eastAsia="zh-CN"/>
        </w:rPr>
        <w:t>根据季度运行情况，监督</w:t>
      </w:r>
      <w:r>
        <w:rPr>
          <w:rFonts w:hint="eastAsia" w:ascii="仿宋_GB2312" w:hAnsi="仿宋_GB2312" w:eastAsia="仿宋_GB2312" w:cs="仿宋_GB2312"/>
          <w:color w:val="4C4C4C"/>
          <w:sz w:val="32"/>
          <w:szCs w:val="32"/>
          <w:shd w:val="clear" w:color="auto" w:fill="FFFFFF"/>
        </w:rPr>
        <w:t>管理运行</w:t>
      </w:r>
      <w:r>
        <w:rPr>
          <w:rFonts w:hint="eastAsia" w:ascii="仿宋_GB2312" w:hAnsi="仿宋_GB2312" w:eastAsia="仿宋_GB2312" w:cs="仿宋_GB2312"/>
          <w:color w:val="4C4C4C"/>
          <w:sz w:val="32"/>
          <w:szCs w:val="32"/>
          <w:shd w:val="clear" w:color="auto" w:fill="FFFFFF"/>
          <w:lang w:val="en-US" w:eastAsia="zh-CN"/>
        </w:rPr>
        <w:t>的</w:t>
      </w:r>
      <w:r>
        <w:rPr>
          <w:rFonts w:hint="eastAsia" w:ascii="仿宋_GB2312" w:hAnsi="仿宋_GB2312" w:eastAsia="仿宋_GB2312" w:cs="仿宋_GB2312"/>
          <w:color w:val="4C4C4C"/>
          <w:sz w:val="32"/>
          <w:szCs w:val="32"/>
          <w:shd w:val="clear" w:color="auto" w:fill="FFFFFF"/>
        </w:rPr>
        <w:t>规范，</w:t>
      </w:r>
      <w:r>
        <w:rPr>
          <w:rFonts w:hint="eastAsia" w:ascii="仿宋_GB2312" w:hAnsi="仿宋_GB2312" w:eastAsia="仿宋_GB2312" w:cs="仿宋_GB2312"/>
          <w:color w:val="4C4C4C"/>
          <w:sz w:val="32"/>
          <w:szCs w:val="32"/>
          <w:shd w:val="clear" w:color="auto" w:fill="FFFFFF"/>
          <w:lang w:val="en-US" w:eastAsia="zh-CN"/>
        </w:rPr>
        <w:t>基金运行的有效安全</w:t>
      </w:r>
      <w:r>
        <w:rPr>
          <w:rFonts w:hint="eastAsia" w:ascii="仿宋_GB2312" w:hAnsi="仿宋_GB2312" w:eastAsia="仿宋_GB2312" w:cs="仿宋_GB2312"/>
          <w:color w:val="4C4C4C"/>
          <w:sz w:val="32"/>
          <w:szCs w:val="32"/>
          <w:shd w:val="clear" w:color="auto" w:fill="FFFFFF"/>
        </w:rPr>
        <w:t>，能够为困难群众提供方便、快捷服务</w:t>
      </w:r>
      <w:r>
        <w:rPr>
          <w:rFonts w:hint="eastAsia" w:ascii="仿宋_GB2312" w:hAnsi="仿宋_GB2312" w:eastAsia="仿宋_GB2312" w:cs="仿宋_GB2312"/>
          <w:color w:val="4C4C4C"/>
          <w:sz w:val="32"/>
          <w:szCs w:val="32"/>
          <w:shd w:val="clear" w:color="auto" w:fill="FFFFFF"/>
          <w:lang w:eastAsia="zh-CN"/>
        </w:rPr>
        <w:t>的</w:t>
      </w:r>
      <w:r>
        <w:rPr>
          <w:rFonts w:hint="eastAsia" w:ascii="仿宋_GB2312" w:hAnsi="仿宋_GB2312" w:eastAsia="仿宋_GB2312" w:cs="仿宋_GB2312"/>
          <w:color w:val="4C4C4C"/>
          <w:sz w:val="32"/>
          <w:szCs w:val="32"/>
          <w:shd w:val="clear" w:color="auto" w:fill="FFFFFF"/>
          <w:lang w:val="en-US" w:eastAsia="zh-CN"/>
        </w:rPr>
        <w:t>经办</w:t>
      </w:r>
      <w:r>
        <w:rPr>
          <w:rFonts w:hint="eastAsia" w:ascii="仿宋_GB2312" w:hAnsi="仿宋_GB2312" w:eastAsia="仿宋_GB2312" w:cs="仿宋_GB2312"/>
          <w:color w:val="4C4C4C"/>
          <w:sz w:val="32"/>
          <w:szCs w:val="32"/>
          <w:shd w:val="clear" w:color="auto" w:fill="FFFFFF"/>
        </w:rPr>
        <w:t>制度。</w:t>
      </w:r>
    </w:p>
    <w:p>
      <w:pPr>
        <w:pStyle w:val="7"/>
        <w:widowControl/>
        <w:spacing w:beforeAutospacing="0" w:afterAutospacing="0" w:line="450" w:lineRule="atLeast"/>
        <w:ind w:firstLine="643" w:firstLineChars="200"/>
        <w:rPr>
          <w:rFonts w:ascii="仿宋" w:hAnsi="仿宋" w:eastAsia="仿宋" w:cs="仿宋_GB2312"/>
          <w:b/>
          <w:color w:val="4C4C4C"/>
          <w:sz w:val="32"/>
          <w:szCs w:val="32"/>
        </w:rPr>
      </w:pPr>
      <w:r>
        <w:rPr>
          <w:rFonts w:hint="eastAsia" w:ascii="仿宋" w:hAnsi="仿宋" w:eastAsia="仿宋" w:cs="仿宋_GB2312"/>
          <w:b/>
          <w:color w:val="4C4C4C"/>
          <w:sz w:val="32"/>
          <w:szCs w:val="32"/>
          <w:shd w:val="clear" w:color="auto" w:fill="FFFFFF"/>
        </w:rPr>
        <w:t>2</w:t>
      </w:r>
      <w:r>
        <w:rPr>
          <w:rFonts w:hint="eastAsia" w:ascii="仿宋" w:hAnsi="仿宋" w:eastAsia="仿宋" w:cs="仿宋"/>
          <w:b/>
          <w:color w:val="4C4C4C"/>
          <w:sz w:val="32"/>
          <w:szCs w:val="32"/>
          <w:shd w:val="clear" w:color="auto" w:fill="FFFFFF"/>
        </w:rPr>
        <w:t>、项目绩效</w:t>
      </w:r>
      <w:r>
        <w:rPr>
          <w:rFonts w:hint="eastAsia" w:ascii="仿宋" w:hAnsi="仿宋" w:eastAsia="仿宋" w:cs="仿宋"/>
          <w:b/>
          <w:color w:val="4C4C4C"/>
          <w:sz w:val="32"/>
          <w:szCs w:val="32"/>
          <w:shd w:val="clear" w:color="auto" w:fill="FFFFFF"/>
          <w:lang w:val="en-US" w:eastAsia="zh-CN"/>
        </w:rPr>
        <w:t>年度</w:t>
      </w:r>
      <w:r>
        <w:rPr>
          <w:rFonts w:hint="eastAsia" w:ascii="仿宋" w:hAnsi="仿宋" w:eastAsia="仿宋" w:cs="仿宋"/>
          <w:b/>
          <w:color w:val="4C4C4C"/>
          <w:sz w:val="32"/>
          <w:szCs w:val="32"/>
          <w:shd w:val="clear" w:color="auto" w:fill="FFFFFF"/>
        </w:rPr>
        <w:t>目标</w:t>
      </w:r>
    </w:p>
    <w:p>
      <w:pPr>
        <w:pStyle w:val="7"/>
        <w:widowControl/>
        <w:spacing w:beforeAutospacing="0" w:afterAutospacing="0" w:line="450" w:lineRule="atLeast"/>
        <w:rPr>
          <w:rFonts w:hint="eastAsia" w:ascii="仿宋_GB2312" w:hAnsi="仿宋_GB2312" w:eastAsia="仿宋_GB2312" w:cs="仿宋_GB2312"/>
          <w:color w:val="4C4C4C"/>
          <w:sz w:val="32"/>
          <w:szCs w:val="32"/>
          <w:shd w:val="clear" w:color="auto" w:fill="FFFFFF"/>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_GB2312" w:cs="仿宋_GB2312"/>
          <w:color w:val="4C4C4C"/>
          <w:sz w:val="32"/>
          <w:szCs w:val="32"/>
          <w:shd w:val="clear" w:color="auto" w:fill="FFFFFF"/>
        </w:rPr>
        <w:t>一是健全制度，满足</w:t>
      </w:r>
      <w:r>
        <w:rPr>
          <w:rFonts w:hint="eastAsia" w:ascii="仿宋_GB2312" w:hAnsi="仿宋_GB2312" w:eastAsia="仿宋_GB2312" w:cs="仿宋_GB2312"/>
          <w:color w:val="4C4C4C"/>
          <w:sz w:val="32"/>
          <w:szCs w:val="32"/>
          <w:shd w:val="clear" w:color="auto" w:fill="FFFFFF"/>
          <w:lang w:val="en-US" w:eastAsia="zh-CN"/>
        </w:rPr>
        <w:t>参保人员</w:t>
      </w:r>
      <w:r>
        <w:rPr>
          <w:rFonts w:hint="eastAsia" w:ascii="仿宋_GB2312" w:hAnsi="仿宋_GB2312" w:eastAsia="仿宋_GB2312" w:cs="仿宋_GB2312"/>
          <w:color w:val="4C4C4C"/>
          <w:sz w:val="32"/>
          <w:szCs w:val="32"/>
          <w:shd w:val="clear" w:color="auto" w:fill="FFFFFF"/>
        </w:rPr>
        <w:t>的基本医疗服务需求。二是简化程序，充分发挥</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便民</w:t>
      </w:r>
      <w:r>
        <w:rPr>
          <w:rFonts w:hint="eastAsia" w:ascii="仿宋_GB2312" w:hAnsi="仿宋_GB2312" w:eastAsia="仿宋_GB2312" w:cs="仿宋_GB2312"/>
          <w:color w:val="4C4C4C"/>
          <w:sz w:val="32"/>
          <w:szCs w:val="32"/>
          <w:shd w:val="clear" w:color="auto" w:fill="FFFFFF"/>
          <w:lang w:val="en-US" w:eastAsia="zh-CN"/>
        </w:rPr>
        <w:t>服务</w:t>
      </w:r>
      <w:r>
        <w:rPr>
          <w:rFonts w:hint="eastAsia" w:ascii="仿宋_GB2312" w:hAnsi="仿宋_GB2312" w:eastAsia="仿宋_GB2312" w:cs="仿宋_GB2312"/>
          <w:color w:val="4C4C4C"/>
          <w:sz w:val="32"/>
          <w:szCs w:val="32"/>
          <w:shd w:val="clear" w:color="auto" w:fill="FFFFFF"/>
        </w:rPr>
        <w:t>作用。三是加强配合，做好</w:t>
      </w:r>
      <w:r>
        <w:rPr>
          <w:rFonts w:hint="eastAsia" w:ascii="仿宋_GB2312" w:hAnsi="仿宋_GB2312" w:eastAsia="仿宋_GB2312" w:cs="仿宋_GB2312"/>
          <w:color w:val="4C4C4C"/>
          <w:sz w:val="32"/>
          <w:szCs w:val="32"/>
          <w:shd w:val="clear" w:color="auto" w:fill="FFFFFF"/>
          <w:lang w:val="en-US" w:eastAsia="zh-CN"/>
        </w:rPr>
        <w:t>城乡居民基本医疗保险与</w:t>
      </w:r>
      <w:r>
        <w:rPr>
          <w:rFonts w:hint="eastAsia" w:ascii="仿宋_GB2312" w:hAnsi="仿宋_GB2312" w:eastAsia="仿宋_GB2312" w:cs="仿宋_GB2312"/>
          <w:color w:val="4C4C4C"/>
          <w:sz w:val="32"/>
          <w:szCs w:val="32"/>
          <w:shd w:val="clear" w:color="auto" w:fill="FFFFFF"/>
        </w:rPr>
        <w:t>医疗救助</w:t>
      </w:r>
      <w:r>
        <w:rPr>
          <w:rFonts w:hint="eastAsia" w:ascii="仿宋_GB2312" w:hAnsi="仿宋_GB2312" w:eastAsia="仿宋_GB2312" w:cs="仿宋_GB2312"/>
          <w:color w:val="4C4C4C"/>
          <w:sz w:val="32"/>
          <w:szCs w:val="32"/>
          <w:shd w:val="clear" w:color="auto" w:fill="FFFFFF"/>
          <w:lang w:val="en-US" w:eastAsia="zh-CN"/>
        </w:rPr>
        <w:t>及大病保险</w:t>
      </w:r>
      <w:r>
        <w:rPr>
          <w:rFonts w:hint="eastAsia" w:ascii="仿宋_GB2312" w:hAnsi="仿宋_GB2312" w:eastAsia="仿宋_GB2312" w:cs="仿宋_GB2312"/>
          <w:color w:val="4C4C4C"/>
          <w:sz w:val="32"/>
          <w:szCs w:val="32"/>
          <w:shd w:val="clear" w:color="auto" w:fill="FFFFFF"/>
        </w:rPr>
        <w:t>制度的衔接。</w:t>
      </w:r>
    </w:p>
    <w:p>
      <w:pPr>
        <w:pStyle w:val="7"/>
        <w:widowControl/>
        <w:spacing w:beforeAutospacing="0" w:afterAutospacing="0" w:line="450" w:lineRule="atLeast"/>
        <w:ind w:firstLine="640"/>
        <w:rPr>
          <w:rFonts w:hint="eastAsia" w:ascii="仿宋_GB2312" w:hAnsi="仿宋_GB2312" w:eastAsia="仿宋_GB2312" w:cs="仿宋_GB2312"/>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（四）</w:t>
      </w:r>
      <w:r>
        <w:rPr>
          <w:rFonts w:hint="eastAsia" w:ascii="楷体" w:hAnsi="楷体" w:eastAsia="楷体" w:cs="楷体"/>
          <w:color w:val="4C4C4C"/>
          <w:sz w:val="32"/>
          <w:szCs w:val="32"/>
          <w:shd w:val="clear" w:color="auto" w:fill="FFFFFF"/>
          <w:lang w:val="en-US" w:eastAsia="zh-CN"/>
        </w:rPr>
        <w:t>项目实施计划</w:t>
      </w:r>
    </w:p>
    <w:p>
      <w:pPr>
        <w:pStyle w:val="7"/>
        <w:widowControl/>
        <w:spacing w:beforeAutospacing="0" w:afterAutospacing="0" w:line="450" w:lineRule="atLeast"/>
        <w:rPr>
          <w:rFonts w:hint="eastAsia" w:ascii="仿宋_GB2312" w:hAnsi="仿宋_GB2312" w:eastAsia="仿宋_GB2312" w:cs="仿宋_GB2312"/>
          <w:b w:val="0"/>
          <w:bCs/>
          <w:color w:val="4C4C4C"/>
          <w:sz w:val="32"/>
          <w:szCs w:val="32"/>
          <w:shd w:val="clear" w:color="auto" w:fill="FFFFFF"/>
          <w:lang w:val="en-US" w:eastAsia="zh-CN"/>
        </w:rPr>
      </w:pPr>
      <w:r>
        <w:rPr>
          <w:rFonts w:hint="eastAsia" w:ascii="仿宋" w:hAnsi="仿宋" w:eastAsia="仿宋" w:cs="仿宋_GB2312"/>
          <w:b/>
          <w:color w:val="4C4C4C"/>
          <w:sz w:val="32"/>
          <w:szCs w:val="32"/>
          <w:shd w:val="clear" w:color="auto" w:fill="FFFFFF"/>
          <w:lang w:val="en-US" w:eastAsia="zh-CN"/>
        </w:rPr>
        <w:t xml:space="preserve">   </w:t>
      </w:r>
      <w:r>
        <w:rPr>
          <w:rFonts w:hint="eastAsia" w:ascii="仿宋_GB2312" w:hAnsi="仿宋_GB2312" w:eastAsia="仿宋_GB2312" w:cs="仿宋_GB2312"/>
          <w:b w:val="0"/>
          <w:bCs/>
          <w:color w:val="4C4C4C"/>
          <w:sz w:val="32"/>
          <w:szCs w:val="32"/>
          <w:shd w:val="clear" w:color="auto" w:fill="FFFFFF"/>
          <w:lang w:val="en-US" w:eastAsia="zh-CN"/>
        </w:rPr>
        <w:t xml:space="preserve"> </w:t>
      </w:r>
      <w:bookmarkStart w:id="0" w:name="_GoBack"/>
      <w:bookmarkEnd w:id="0"/>
      <w:r>
        <w:rPr>
          <w:rFonts w:hint="eastAsia" w:ascii="仿宋_GB2312" w:hAnsi="仿宋_GB2312" w:eastAsia="仿宋_GB2312" w:cs="仿宋_GB2312"/>
          <w:b w:val="0"/>
          <w:bCs/>
          <w:color w:val="4C4C4C"/>
          <w:sz w:val="32"/>
          <w:szCs w:val="32"/>
          <w:shd w:val="clear" w:color="auto" w:fill="FFFFFF"/>
          <w:lang w:val="en-US" w:eastAsia="zh-CN"/>
        </w:rPr>
        <w:t>城乡居民基本医疗保险实行市级统筹，实行统一覆盖范围、统一筹资标准、统一保障待遇、统一医保目录、统一定点管理、统一基金管理模式。按市局医保局制定财务制度安排项目实施计划。</w:t>
      </w:r>
    </w:p>
    <w:p>
      <w:pPr>
        <w:pStyle w:val="7"/>
        <w:widowControl/>
        <w:spacing w:beforeAutospacing="0" w:afterAutospacing="0" w:line="450" w:lineRule="atLeast"/>
        <w:ind w:firstLine="800" w:firstLineChars="25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FFFFF"/>
        </w:rPr>
        <w:t>二、</w:t>
      </w:r>
      <w:r>
        <w:rPr>
          <w:rFonts w:hint="eastAsia" w:ascii="黑体" w:hAnsi="黑体" w:eastAsia="黑体" w:cs="仿宋_GB2312"/>
          <w:color w:val="4C4C4C"/>
          <w:sz w:val="32"/>
          <w:szCs w:val="32"/>
          <w:shd w:val="clear" w:color="auto" w:fill="FFFFFF"/>
          <w:lang w:val="en-US" w:eastAsia="zh-CN"/>
        </w:rPr>
        <w:t>项目资金使用及管理情况</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shd w:val="clear" w:color="auto" w:fill="FFFFFF"/>
          <w:lang w:eastAsia="zh-CN"/>
        </w:rPr>
      </w:pPr>
      <w:r>
        <w:rPr>
          <w:rFonts w:hint="eastAsia" w:ascii="仿宋" w:hAnsi="仿宋" w:eastAsia="仿宋" w:cs="仿宋"/>
          <w:color w:val="4C4C4C"/>
          <w:sz w:val="32"/>
          <w:szCs w:val="32"/>
          <w:shd w:val="clear" w:color="auto" w:fill="FFFFFF"/>
          <w:lang w:eastAsia="zh-CN"/>
        </w:rPr>
        <w:t>（</w:t>
      </w:r>
      <w:r>
        <w:rPr>
          <w:rFonts w:hint="eastAsia" w:ascii="仿宋" w:hAnsi="仿宋" w:eastAsia="仿宋" w:cs="仿宋"/>
          <w:color w:val="4C4C4C"/>
          <w:sz w:val="32"/>
          <w:szCs w:val="32"/>
          <w:shd w:val="clear" w:color="auto" w:fill="FFFFFF"/>
          <w:lang w:val="en-US" w:eastAsia="zh-CN"/>
        </w:rPr>
        <w:t>一</w:t>
      </w:r>
      <w:r>
        <w:rPr>
          <w:rFonts w:hint="eastAsia" w:ascii="仿宋" w:hAnsi="仿宋" w:eastAsia="仿宋" w:cs="仿宋"/>
          <w:color w:val="4C4C4C"/>
          <w:sz w:val="32"/>
          <w:szCs w:val="32"/>
          <w:shd w:val="clear" w:color="auto" w:fill="FFFFFF"/>
          <w:lang w:eastAsia="zh-CN"/>
        </w:rPr>
        <w:t>）</w:t>
      </w:r>
      <w:r>
        <w:rPr>
          <w:rFonts w:hint="eastAsia" w:ascii="仿宋" w:hAnsi="仿宋" w:eastAsia="仿宋" w:cs="仿宋"/>
          <w:color w:val="4C4C4C"/>
          <w:sz w:val="32"/>
          <w:szCs w:val="32"/>
          <w:shd w:val="clear" w:color="auto" w:fill="FFFFFF"/>
          <w:lang w:val="en-US" w:eastAsia="zh-CN"/>
        </w:rPr>
        <w:t>项目资金及自筹资金的安排落实、总投入情况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城乡居民基本医疗保险参保3173万人，总收入29616.87万元。中央财政补助488元，征缴15483.02万元，省级财政补助110.8元，征缴3515.41万元，县级财政补助11.2元，征缴355.35万元（补29.35万元），税务征收个人缴费10263.09万元。</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（二）</w:t>
      </w:r>
      <w:r>
        <w:rPr>
          <w:rFonts w:hint="eastAsia" w:ascii="楷体" w:hAnsi="楷体" w:eastAsia="楷体" w:cs="楷体"/>
          <w:color w:val="4C4C4C"/>
          <w:sz w:val="32"/>
          <w:szCs w:val="32"/>
          <w:lang w:val="en-US" w:eastAsia="zh-CN"/>
        </w:rPr>
        <w:t>项目资金实际使用情况</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textAlignment w:val="auto"/>
        <w:rPr>
          <w:rFonts w:hint="eastAsia" w:ascii="仿宋_GB2312" w:hAnsi="仿宋_GB2312" w:eastAsia="仿宋_GB2312" w:cs="仿宋_GB2312"/>
          <w:b w:val="0"/>
          <w:bCs w:val="0"/>
          <w:color w:val="4C4C4C"/>
          <w:sz w:val="32"/>
          <w:szCs w:val="32"/>
          <w:lang w:val="en-US" w:eastAsia="zh-CN"/>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b w:val="0"/>
          <w:bCs w:val="0"/>
          <w:color w:val="4C4C4C"/>
          <w:sz w:val="32"/>
          <w:szCs w:val="32"/>
          <w:shd w:val="clear" w:color="auto" w:fill="FFFFFF"/>
        </w:rPr>
        <w:t>为进一步规范和加强城乡</w:t>
      </w:r>
      <w:r>
        <w:rPr>
          <w:rFonts w:hint="eastAsia" w:ascii="仿宋_GB2312" w:hAnsi="仿宋_GB2312" w:eastAsia="仿宋_GB2312" w:cs="仿宋_GB2312"/>
          <w:b w:val="0"/>
          <w:bCs w:val="0"/>
          <w:color w:val="4C4C4C"/>
          <w:sz w:val="32"/>
          <w:szCs w:val="32"/>
          <w:shd w:val="clear" w:color="auto" w:fill="FFFFFF"/>
          <w:lang w:val="en-US" w:eastAsia="zh-CN"/>
        </w:rPr>
        <w:t>居民基本医疗保险</w:t>
      </w:r>
      <w:r>
        <w:rPr>
          <w:rFonts w:hint="eastAsia" w:ascii="仿宋_GB2312" w:hAnsi="仿宋_GB2312" w:eastAsia="仿宋_GB2312" w:cs="仿宋_GB2312"/>
          <w:b w:val="0"/>
          <w:bCs w:val="0"/>
          <w:color w:val="4C4C4C"/>
          <w:sz w:val="32"/>
          <w:szCs w:val="32"/>
          <w:shd w:val="clear" w:color="auto" w:fill="FFFFFF"/>
        </w:rPr>
        <w:t>项目</w:t>
      </w:r>
      <w:r>
        <w:rPr>
          <w:rFonts w:hint="eastAsia" w:ascii="仿宋_GB2312" w:hAnsi="仿宋_GB2312" w:eastAsia="仿宋_GB2312" w:cs="仿宋_GB2312"/>
          <w:b w:val="0"/>
          <w:bCs w:val="0"/>
          <w:color w:val="4C4C4C"/>
          <w:sz w:val="32"/>
          <w:szCs w:val="32"/>
          <w:shd w:val="clear" w:color="auto" w:fill="FFFFFF"/>
          <w:lang w:val="en-US" w:eastAsia="zh-CN"/>
        </w:rPr>
        <w:t>使用，</w:t>
      </w:r>
      <w:r>
        <w:rPr>
          <w:rFonts w:hint="eastAsia" w:ascii="仿宋_GB2312" w:hAnsi="仿宋_GB2312" w:eastAsia="仿宋_GB2312" w:cs="仿宋_GB2312"/>
          <w:b w:val="0"/>
          <w:bCs w:val="0"/>
          <w:color w:val="4C4C4C"/>
          <w:sz w:val="32"/>
          <w:szCs w:val="32"/>
          <w:shd w:val="clear" w:color="auto" w:fill="FFFFFF"/>
        </w:rPr>
        <w:t>提高城乡</w:t>
      </w:r>
      <w:r>
        <w:rPr>
          <w:rFonts w:hint="eastAsia" w:ascii="仿宋_GB2312" w:hAnsi="仿宋_GB2312" w:eastAsia="仿宋_GB2312" w:cs="仿宋_GB2312"/>
          <w:b w:val="0"/>
          <w:bCs w:val="0"/>
          <w:color w:val="4C4C4C"/>
          <w:sz w:val="32"/>
          <w:szCs w:val="32"/>
          <w:shd w:val="clear" w:color="auto" w:fill="FFFFFF"/>
          <w:lang w:val="en-US" w:eastAsia="zh-CN"/>
        </w:rPr>
        <w:t>居民基本医疗保险</w:t>
      </w:r>
      <w:r>
        <w:rPr>
          <w:rFonts w:hint="eastAsia" w:ascii="仿宋_GB2312" w:hAnsi="仿宋_GB2312" w:eastAsia="仿宋_GB2312" w:cs="仿宋_GB2312"/>
          <w:b w:val="0"/>
          <w:bCs w:val="0"/>
          <w:color w:val="4C4C4C"/>
          <w:sz w:val="32"/>
          <w:szCs w:val="32"/>
          <w:shd w:val="clear" w:color="auto" w:fill="FFFFFF"/>
        </w:rPr>
        <w:t>项目资金使用绩效。</w:t>
      </w:r>
      <w:r>
        <w:rPr>
          <w:rFonts w:hint="eastAsia" w:ascii="仿宋_GB2312" w:hAnsi="仿宋_GB2312" w:eastAsia="仿宋_GB2312" w:cs="仿宋_GB2312"/>
          <w:b w:val="0"/>
          <w:bCs w:val="0"/>
          <w:color w:val="4C4C4C"/>
          <w:sz w:val="32"/>
          <w:szCs w:val="32"/>
          <w:shd w:val="clear" w:color="auto" w:fill="FFFFFF"/>
          <w:lang w:val="en-US" w:eastAsia="zh-CN"/>
        </w:rPr>
        <w:t>2022年</w:t>
      </w:r>
      <w:r>
        <w:rPr>
          <w:rFonts w:hint="eastAsia" w:ascii="仿宋_GB2312" w:hAnsi="仿宋_GB2312" w:eastAsia="仿宋_GB2312" w:cs="仿宋_GB2312"/>
          <w:b w:val="0"/>
          <w:bCs w:val="0"/>
          <w:sz w:val="32"/>
          <w:szCs w:val="32"/>
          <w:lang w:val="en-US" w:eastAsia="zh-CN"/>
        </w:rPr>
        <w:t>共支出8834.59万元，基本医疗待遇支出8693.85万元，其中：住院支出6113.27万元，门诊报销2580.58万元。</w:t>
      </w:r>
      <w:r>
        <w:rPr>
          <w:rFonts w:hint="eastAsia" w:ascii="仿宋_GB2312" w:hAnsi="仿宋_GB2312" w:eastAsia="仿宋_GB2312" w:cs="仿宋_GB2312"/>
          <w:b w:val="0"/>
          <w:bCs w:val="0"/>
          <w:color w:val="4C4C4C"/>
          <w:sz w:val="32"/>
          <w:szCs w:val="32"/>
          <w:shd w:val="clear" w:color="auto" w:fill="FFFFFF"/>
          <w:lang w:val="en-US" w:eastAsia="zh-CN"/>
        </w:rPr>
        <w:t>严格按照</w:t>
      </w:r>
      <w:r>
        <w:rPr>
          <w:rFonts w:hint="eastAsia" w:ascii="仿宋_GB2312" w:hAnsi="仿宋_GB2312" w:eastAsia="仿宋_GB2312" w:cs="仿宋_GB2312"/>
          <w:b w:val="0"/>
          <w:bCs w:val="0"/>
          <w:color w:val="4C4C4C"/>
          <w:sz w:val="32"/>
          <w:szCs w:val="32"/>
          <w:lang w:val="en-US" w:eastAsia="zh-CN"/>
        </w:rPr>
        <w:t>规定财务流程支付，达到资金使用的及时性和安全性。</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（三）</w:t>
      </w:r>
      <w:r>
        <w:rPr>
          <w:rFonts w:hint="eastAsia" w:ascii="楷体" w:hAnsi="楷体" w:eastAsia="楷体" w:cs="楷体"/>
          <w:color w:val="4C4C4C"/>
          <w:sz w:val="32"/>
          <w:szCs w:val="32"/>
          <w:lang w:val="en-US" w:eastAsia="zh-CN"/>
        </w:rPr>
        <w:t>项目资金管理情况分析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b w:val="0"/>
          <w:bCs w:val="0"/>
          <w:sz w:val="32"/>
          <w:szCs w:val="32"/>
          <w:lang w:val="en-US" w:eastAsia="zh-CN"/>
        </w:rPr>
        <w:t>2022年，按照市医保局使用医保基金的要求，严格执行基金收付流程。根据业务经办审核后提供的汇总数据，及时向市医保局财务科写报告申请资金，按时节点进行支付；根据市局拨付用途不同的资金，做到专款专用。</w:t>
      </w:r>
    </w:p>
    <w:p>
      <w:pPr>
        <w:pStyle w:val="7"/>
        <w:widowControl/>
        <w:numPr>
          <w:ilvl w:val="0"/>
          <w:numId w:val="1"/>
        </w:numPr>
        <w:spacing w:beforeAutospacing="0" w:afterAutospacing="0" w:line="450" w:lineRule="atLeast"/>
        <w:ind w:firstLine="800" w:firstLineChars="250"/>
        <w:rPr>
          <w:rFonts w:hint="eastAsia" w:ascii="黑体" w:hAnsi="黑体" w:eastAsia="黑体" w:cs="仿宋_GB2312"/>
          <w:color w:val="4C4C4C"/>
          <w:sz w:val="32"/>
          <w:szCs w:val="32"/>
          <w:shd w:val="clear" w:color="auto" w:fill="FFFFFF"/>
        </w:rPr>
      </w:pPr>
      <w:r>
        <w:rPr>
          <w:rFonts w:hint="eastAsia" w:ascii="黑体" w:hAnsi="黑体" w:eastAsia="黑体" w:cs="仿宋_GB2312"/>
          <w:color w:val="4C4C4C"/>
          <w:sz w:val="32"/>
          <w:szCs w:val="32"/>
          <w:shd w:val="clear" w:color="auto" w:fill="FFFFFF"/>
          <w:lang w:val="en-US" w:eastAsia="zh-CN"/>
        </w:rPr>
        <w:t>项目组织实施</w:t>
      </w:r>
      <w:r>
        <w:rPr>
          <w:rFonts w:hint="eastAsia" w:ascii="黑体" w:hAnsi="黑体" w:eastAsia="黑体" w:cs="仿宋_GB2312"/>
          <w:color w:val="4C4C4C"/>
          <w:sz w:val="32"/>
          <w:szCs w:val="32"/>
          <w:shd w:val="clear" w:color="auto" w:fill="FFFFFF"/>
        </w:rPr>
        <w:t>情况</w:t>
      </w:r>
    </w:p>
    <w:p>
      <w:pPr>
        <w:pStyle w:val="7"/>
        <w:widowControl/>
        <w:numPr>
          <w:ilvl w:val="0"/>
          <w:numId w:val="0"/>
        </w:numPr>
        <w:spacing w:beforeAutospacing="0" w:afterAutospacing="0" w:line="450" w:lineRule="atLeast"/>
        <w:ind w:firstLine="640"/>
        <w:rPr>
          <w:rFonts w:hint="eastAsia" w:ascii="仿宋" w:hAnsi="仿宋" w:eastAsia="仿宋" w:cs="仿宋"/>
          <w:color w:val="4C4C4C"/>
          <w:sz w:val="32"/>
          <w:szCs w:val="32"/>
          <w:shd w:val="clear" w:color="auto" w:fill="FFFFFF"/>
          <w:lang w:val="en-US" w:eastAsia="zh-CN"/>
        </w:rPr>
      </w:pPr>
      <w:r>
        <w:rPr>
          <w:rFonts w:hint="eastAsia" w:ascii="仿宋" w:hAnsi="仿宋" w:eastAsia="仿宋" w:cs="仿宋"/>
          <w:color w:val="4C4C4C"/>
          <w:sz w:val="32"/>
          <w:szCs w:val="32"/>
          <w:shd w:val="clear" w:color="auto" w:fill="FFFFFF"/>
          <w:lang w:val="en-US" w:eastAsia="zh-CN"/>
        </w:rPr>
        <w:t>（一）</w:t>
      </w:r>
      <w:r>
        <w:rPr>
          <w:rFonts w:hint="eastAsia" w:ascii="楷体" w:hAnsi="楷体" w:eastAsia="楷体" w:cs="楷体"/>
          <w:color w:val="4C4C4C"/>
          <w:sz w:val="32"/>
          <w:szCs w:val="32"/>
          <w:shd w:val="clear" w:color="auto" w:fill="FFFFFF"/>
          <w:lang w:val="en-US" w:eastAsia="zh-CN"/>
        </w:rPr>
        <w:t>资金使用管理情况</w:t>
      </w:r>
    </w:p>
    <w:p>
      <w:pPr>
        <w:pStyle w:val="7"/>
        <w:widowControl/>
        <w:numPr>
          <w:ilvl w:val="0"/>
          <w:numId w:val="0"/>
        </w:numPr>
        <w:spacing w:beforeAutospacing="0" w:afterAutospacing="0" w:line="450" w:lineRule="atLeast"/>
        <w:ind w:firstLine="640"/>
        <w:rPr>
          <w:rFonts w:hint="eastAsia" w:ascii="仿宋_GB2312" w:hAnsi="仿宋_GB2312" w:eastAsia="仿宋_GB2312" w:cs="仿宋_GB2312"/>
          <w:color w:val="4C4C4C"/>
          <w:sz w:val="32"/>
          <w:szCs w:val="32"/>
          <w:lang w:val="en-US" w:eastAsia="zh-CN"/>
        </w:rPr>
      </w:pPr>
      <w:r>
        <w:rPr>
          <w:rFonts w:hint="eastAsia" w:ascii="仿宋_GB2312" w:hAnsi="仿宋_GB2312" w:eastAsia="仿宋_GB2312" w:cs="仿宋_GB2312"/>
          <w:color w:val="4C4C4C"/>
          <w:sz w:val="32"/>
          <w:szCs w:val="32"/>
          <w:lang w:val="en-US" w:eastAsia="zh-CN"/>
        </w:rPr>
        <w:t>根据《甘肃省城乡居民基本医疗保险基金财务管理办法》甘财社〔2017〕59号文件精神，从财务制度、业务运行、工作履职三方面落实监督资金使用情况，单位组织抽查式自查自纠，查改问题。从全年运行情况，不存在违规操作。</w:t>
      </w: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（二）</w:t>
      </w:r>
      <w:r>
        <w:rPr>
          <w:rFonts w:hint="eastAsia" w:ascii="楷体" w:hAnsi="楷体" w:eastAsia="楷体" w:cs="楷体"/>
          <w:color w:val="4C4C4C"/>
          <w:sz w:val="32"/>
          <w:szCs w:val="32"/>
          <w:lang w:val="en-US" w:eastAsia="zh-CN"/>
        </w:rPr>
        <w:t>项目组织实施情况</w:t>
      </w:r>
      <w:r>
        <w:rPr>
          <w:rFonts w:hint="eastAsia" w:ascii="仿宋" w:hAnsi="仿宋" w:eastAsia="仿宋" w:cs="仿宋_GB2312"/>
          <w:color w:val="4C4C4C"/>
          <w:sz w:val="32"/>
          <w:szCs w:val="32"/>
          <w:lang w:val="en-US" w:eastAsia="zh-CN"/>
        </w:rPr>
        <w:t>。</w:t>
      </w:r>
    </w:p>
    <w:p>
      <w:pPr>
        <w:pStyle w:val="7"/>
        <w:widowControl/>
        <w:spacing w:beforeAutospacing="0" w:afterAutospacing="0" w:line="450" w:lineRule="atLeast"/>
        <w:ind w:firstLine="640" w:firstLineChars="200"/>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rPr>
        <w:t>张家川县</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工作由县医保局负责。各乡镇均有专职工作人员负责</w:t>
      </w:r>
      <w:r>
        <w:rPr>
          <w:rFonts w:hint="eastAsia" w:ascii="仿宋_GB2312" w:hAnsi="仿宋_GB2312" w:eastAsia="仿宋_GB2312" w:cs="仿宋_GB2312"/>
          <w:color w:val="4C4C4C"/>
          <w:sz w:val="32"/>
          <w:szCs w:val="32"/>
          <w:shd w:val="clear" w:color="auto" w:fill="FFFFFF"/>
          <w:lang w:val="en-US" w:eastAsia="zh-CN"/>
        </w:rPr>
        <w:t>城乡居民“一站式”</w:t>
      </w:r>
      <w:r>
        <w:rPr>
          <w:rFonts w:hint="eastAsia" w:ascii="仿宋_GB2312" w:hAnsi="仿宋_GB2312" w:eastAsia="仿宋_GB2312" w:cs="仿宋_GB2312"/>
          <w:color w:val="4C4C4C"/>
          <w:sz w:val="32"/>
          <w:szCs w:val="32"/>
          <w:shd w:val="clear" w:color="auto" w:fill="FFFFFF"/>
        </w:rPr>
        <w:t>工作，城乡</w:t>
      </w:r>
      <w:r>
        <w:rPr>
          <w:rFonts w:hint="eastAsia" w:ascii="仿宋_GB2312" w:hAnsi="仿宋_GB2312" w:eastAsia="仿宋_GB2312" w:cs="仿宋_GB2312"/>
          <w:color w:val="4C4C4C"/>
          <w:sz w:val="32"/>
          <w:szCs w:val="32"/>
          <w:shd w:val="clear" w:color="auto" w:fill="FFFFFF"/>
          <w:lang w:val="en-US" w:eastAsia="zh-CN"/>
        </w:rPr>
        <w:t>居民基本医疗保险</w:t>
      </w:r>
      <w:r>
        <w:rPr>
          <w:rFonts w:hint="eastAsia" w:ascii="仿宋_GB2312" w:hAnsi="仿宋_GB2312" w:eastAsia="仿宋_GB2312" w:cs="仿宋_GB2312"/>
          <w:color w:val="4C4C4C"/>
          <w:sz w:val="32"/>
          <w:szCs w:val="32"/>
          <w:shd w:val="clear" w:color="auto" w:fill="FFFFFF"/>
        </w:rPr>
        <w:t>体系基本建立。</w:t>
      </w:r>
      <w:r>
        <w:rPr>
          <w:rFonts w:hint="eastAsia" w:ascii="仿宋_GB2312" w:hAnsi="仿宋_GB2312" w:eastAsia="仿宋_GB2312" w:cs="仿宋_GB2312"/>
          <w:color w:val="4C4C4C"/>
          <w:sz w:val="32"/>
          <w:szCs w:val="32"/>
          <w:shd w:val="clear" w:color="auto" w:fill="FFFFFF"/>
          <w:lang w:val="en-US" w:eastAsia="zh-CN"/>
        </w:rPr>
        <w:t>根据省市政策</w:t>
      </w:r>
      <w:r>
        <w:rPr>
          <w:rFonts w:hint="eastAsia" w:ascii="仿宋_GB2312" w:hAnsi="仿宋_GB2312" w:eastAsia="仿宋_GB2312" w:cs="仿宋_GB2312"/>
          <w:color w:val="4C4C4C"/>
          <w:sz w:val="32"/>
          <w:szCs w:val="32"/>
          <w:shd w:val="clear" w:color="auto" w:fill="FFFFFF"/>
        </w:rPr>
        <w:t>先后制订了《张家川县城乡</w:t>
      </w:r>
      <w:r>
        <w:rPr>
          <w:rFonts w:hint="eastAsia" w:ascii="仿宋_GB2312" w:hAnsi="仿宋_GB2312" w:eastAsia="仿宋_GB2312" w:cs="仿宋_GB2312"/>
          <w:color w:val="4C4C4C"/>
          <w:sz w:val="32"/>
          <w:szCs w:val="32"/>
          <w:shd w:val="clear" w:color="auto" w:fill="FFFFFF"/>
          <w:lang w:val="en-US" w:eastAsia="zh-CN"/>
        </w:rPr>
        <w:t>居民基本医疗保险</w:t>
      </w:r>
      <w:r>
        <w:rPr>
          <w:rFonts w:hint="eastAsia" w:ascii="仿宋_GB2312" w:hAnsi="仿宋_GB2312" w:eastAsia="仿宋_GB2312" w:cs="仿宋_GB2312"/>
          <w:color w:val="4C4C4C"/>
          <w:sz w:val="32"/>
          <w:szCs w:val="32"/>
          <w:shd w:val="clear" w:color="auto" w:fill="FFFFFF"/>
        </w:rPr>
        <w:t>制度实施办法的通知》</w:t>
      </w:r>
      <w:r>
        <w:rPr>
          <w:rFonts w:hint="eastAsia" w:ascii="仿宋_GB2312" w:hAnsi="仿宋_GB2312" w:eastAsia="仿宋_GB2312" w:cs="仿宋_GB2312"/>
          <w:color w:val="4C4C4C"/>
          <w:sz w:val="32"/>
          <w:szCs w:val="32"/>
          <w:shd w:val="clear" w:color="auto" w:fill="FFFFFF"/>
          <w:lang w:eastAsia="zh-CN"/>
        </w:rPr>
        <w:t>，</w:t>
      </w:r>
      <w:r>
        <w:rPr>
          <w:rFonts w:hint="eastAsia" w:ascii="仿宋_GB2312" w:hAnsi="仿宋_GB2312" w:eastAsia="仿宋_GB2312" w:cs="仿宋_GB2312"/>
          <w:color w:val="4C4C4C"/>
          <w:sz w:val="32"/>
          <w:szCs w:val="32"/>
          <w:shd w:val="clear" w:color="auto" w:fill="FFFFFF"/>
          <w:lang w:val="en-US" w:eastAsia="zh-CN"/>
        </w:rPr>
        <w:t>执行统一政策。</w:t>
      </w:r>
    </w:p>
    <w:p>
      <w:pPr>
        <w:pStyle w:val="7"/>
        <w:widowControl/>
        <w:numPr>
          <w:ilvl w:val="0"/>
          <w:numId w:val="1"/>
        </w:numPr>
        <w:spacing w:beforeAutospacing="0" w:afterAutospacing="0" w:line="450" w:lineRule="atLeast"/>
        <w:ind w:firstLine="640" w:firstLineChars="250"/>
        <w:rPr>
          <w:rFonts w:ascii="仿宋" w:hAnsi="仿宋" w:eastAsia="仿宋" w:cs="仿宋_GB2312"/>
          <w:b/>
          <w:bCs/>
          <w:color w:val="4C4C4C"/>
          <w:sz w:val="32"/>
          <w:szCs w:val="32"/>
        </w:rPr>
      </w:pPr>
      <w:r>
        <w:rPr>
          <w:rFonts w:hint="eastAsia" w:ascii="仿宋" w:hAnsi="仿宋" w:eastAsia="仿宋" w:cs="仿宋_GB2312"/>
          <w:b/>
          <w:bCs/>
          <w:color w:val="4C4C4C"/>
          <w:sz w:val="32"/>
          <w:szCs w:val="32"/>
          <w:lang w:val="en-US" w:eastAsia="zh-CN"/>
        </w:rPr>
        <w:t>项目支出绩效情况</w:t>
      </w:r>
    </w:p>
    <w:p>
      <w:pPr>
        <w:pStyle w:val="7"/>
        <w:widowControl/>
        <w:numPr>
          <w:ilvl w:val="0"/>
          <w:numId w:val="0"/>
        </w:numPr>
        <w:spacing w:beforeAutospacing="0" w:afterAutospacing="0" w:line="450" w:lineRule="atLeast"/>
        <w:rPr>
          <w:rFonts w:ascii="仿宋" w:hAnsi="仿宋" w:eastAsia="仿宋" w:cs="仿宋_GB2312"/>
          <w:color w:val="4C4C4C"/>
          <w:sz w:val="32"/>
          <w:szCs w:val="32"/>
        </w:rPr>
      </w:pPr>
      <w:r>
        <w:rPr>
          <w:rFonts w:hint="eastAsia" w:ascii="仿宋" w:hAnsi="仿宋" w:eastAsia="仿宋" w:cs="仿宋_GB2312"/>
          <w:color w:val="4C4C4C"/>
          <w:sz w:val="32"/>
          <w:szCs w:val="32"/>
          <w:lang w:val="en-US" w:eastAsia="zh-CN"/>
        </w:rPr>
        <w:t xml:space="preserve">    （一）</w:t>
      </w:r>
      <w:r>
        <w:rPr>
          <w:rFonts w:hint="eastAsia" w:ascii="楷体" w:hAnsi="楷体" w:eastAsia="楷体" w:cs="楷体"/>
          <w:color w:val="4C4C4C"/>
          <w:sz w:val="32"/>
          <w:szCs w:val="32"/>
          <w:lang w:val="en-US" w:eastAsia="zh-CN"/>
        </w:rPr>
        <w:t>总体绩效目标完成情况</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rPr>
      </w:pPr>
      <w:r>
        <w:rPr>
          <w:rFonts w:hint="eastAsia" w:ascii="仿宋" w:hAnsi="仿宋" w:eastAsia="仿宋" w:cs="仿宋_GB2312"/>
          <w:color w:val="4C4C4C"/>
          <w:sz w:val="32"/>
          <w:szCs w:val="32"/>
          <w:lang w:val="en-US" w:eastAsia="zh-CN"/>
        </w:rPr>
        <w:t xml:space="preserve">   </w:t>
      </w:r>
      <w:r>
        <w:rPr>
          <w:rFonts w:hint="eastAsia" w:ascii="仿宋_GB2312" w:hAnsi="仿宋_GB2312" w:eastAsia="仿宋_GB2312" w:cs="仿宋_GB2312"/>
          <w:color w:val="4C4C4C"/>
          <w:sz w:val="32"/>
          <w:szCs w:val="32"/>
          <w:lang w:val="en-US" w:eastAsia="zh-CN"/>
        </w:rPr>
        <w:t xml:space="preserve"> </w:t>
      </w:r>
      <w:r>
        <w:rPr>
          <w:rFonts w:hint="eastAsia" w:ascii="仿宋_GB2312" w:hAnsi="仿宋_GB2312" w:eastAsia="仿宋_GB2312" w:cs="仿宋_GB2312"/>
          <w:color w:val="4C4C4C"/>
          <w:sz w:val="32"/>
          <w:szCs w:val="32"/>
          <w:shd w:val="clear" w:color="auto" w:fill="FFFFFF"/>
        </w:rPr>
        <w:t>张家川县</w:t>
      </w:r>
      <w:r>
        <w:rPr>
          <w:rFonts w:hint="eastAsia" w:ascii="仿宋_GB2312" w:hAnsi="仿宋_GB2312" w:eastAsia="仿宋_GB2312" w:cs="仿宋_GB2312"/>
          <w:color w:val="4C4C4C"/>
          <w:sz w:val="32"/>
          <w:szCs w:val="32"/>
          <w:shd w:val="clear" w:color="auto" w:fill="FFFFFF"/>
          <w:lang w:val="en-US" w:eastAsia="zh-CN"/>
        </w:rPr>
        <w:t>居民基本医疗保险资金</w:t>
      </w:r>
      <w:r>
        <w:rPr>
          <w:rFonts w:hint="eastAsia" w:ascii="仿宋_GB2312" w:hAnsi="仿宋_GB2312" w:eastAsia="仿宋_GB2312" w:cs="仿宋_GB2312"/>
          <w:color w:val="4C4C4C"/>
          <w:sz w:val="32"/>
          <w:szCs w:val="32"/>
          <w:shd w:val="clear" w:color="auto" w:fill="FFFFFF"/>
        </w:rPr>
        <w:t>投入合理、政策执行有力、资金落实到位、资金使用规范透明、对项目的监督及时准确。</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项目实施以来，在一定程度上缓解了我县</w:t>
      </w:r>
      <w:r>
        <w:rPr>
          <w:rFonts w:hint="eastAsia" w:ascii="仿宋_GB2312" w:hAnsi="仿宋_GB2312" w:eastAsia="仿宋_GB2312" w:cs="仿宋_GB2312"/>
          <w:color w:val="4C4C4C"/>
          <w:sz w:val="32"/>
          <w:szCs w:val="32"/>
          <w:shd w:val="clear" w:color="auto" w:fill="FFFFFF"/>
          <w:lang w:val="en-US" w:eastAsia="zh-CN"/>
        </w:rPr>
        <w:t>城乡居民</w:t>
      </w:r>
      <w:r>
        <w:rPr>
          <w:rFonts w:hint="eastAsia" w:ascii="仿宋_GB2312" w:hAnsi="仿宋_GB2312" w:eastAsia="仿宋_GB2312" w:cs="仿宋_GB2312"/>
          <w:color w:val="4C4C4C"/>
          <w:sz w:val="32"/>
          <w:szCs w:val="32"/>
          <w:shd w:val="clear" w:color="auto" w:fill="FFFFFF"/>
        </w:rPr>
        <w:t>“看不起病、看病难”问题，提高了城乡困难群众的生活质量。经绩效评价工作组一致认为，202</w:t>
      </w:r>
      <w:r>
        <w:rPr>
          <w:rFonts w:hint="eastAsia" w:ascii="仿宋_GB2312" w:hAnsi="仿宋_GB2312" w:eastAsia="仿宋_GB2312" w:cs="仿宋_GB2312"/>
          <w:color w:val="4C4C4C"/>
          <w:sz w:val="32"/>
          <w:szCs w:val="32"/>
          <w:shd w:val="clear" w:color="auto" w:fill="FFFFFF"/>
          <w:lang w:val="en-US" w:eastAsia="zh-CN"/>
        </w:rPr>
        <w:t>2</w:t>
      </w:r>
      <w:r>
        <w:rPr>
          <w:rFonts w:hint="eastAsia" w:ascii="仿宋_GB2312" w:hAnsi="仿宋_GB2312" w:eastAsia="仿宋_GB2312" w:cs="仿宋_GB2312"/>
          <w:color w:val="4C4C4C"/>
          <w:sz w:val="32"/>
          <w:szCs w:val="32"/>
          <w:shd w:val="clear" w:color="auto" w:fill="FFFFFF"/>
        </w:rPr>
        <w:t>年度我县医疗救助专项资金使用合理、效果显著，绩效评价得分为9</w:t>
      </w:r>
      <w:r>
        <w:rPr>
          <w:rFonts w:hint="eastAsia" w:ascii="仿宋_GB2312" w:hAnsi="仿宋_GB2312" w:eastAsia="仿宋_GB2312" w:cs="仿宋_GB2312"/>
          <w:color w:val="4C4C4C"/>
          <w:sz w:val="32"/>
          <w:szCs w:val="32"/>
          <w:shd w:val="clear" w:color="auto" w:fill="FFFFFF"/>
          <w:lang w:val="en-US" w:eastAsia="zh-CN"/>
        </w:rPr>
        <w:t>5</w:t>
      </w:r>
      <w:r>
        <w:rPr>
          <w:rFonts w:hint="eastAsia" w:ascii="仿宋_GB2312" w:hAnsi="仿宋_GB2312" w:eastAsia="仿宋_GB2312" w:cs="仿宋_GB2312"/>
          <w:color w:val="4C4C4C"/>
          <w:sz w:val="32"/>
          <w:szCs w:val="32"/>
          <w:shd w:val="clear" w:color="auto" w:fill="FFFFFF"/>
        </w:rPr>
        <w:t>分。</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（二）</w:t>
      </w:r>
      <w:r>
        <w:rPr>
          <w:rFonts w:hint="eastAsia" w:ascii="楷体" w:hAnsi="楷体" w:eastAsia="楷体" w:cs="楷体"/>
          <w:color w:val="4C4C4C"/>
          <w:sz w:val="32"/>
          <w:szCs w:val="32"/>
          <w:lang w:val="en-US" w:eastAsia="zh-CN"/>
        </w:rPr>
        <w:t>绩效目标情况分析</w:t>
      </w:r>
    </w:p>
    <w:p>
      <w:pPr>
        <w:pStyle w:val="7"/>
        <w:widowControl/>
        <w:numPr>
          <w:ilvl w:val="0"/>
          <w:numId w:val="0"/>
        </w:numPr>
        <w:spacing w:beforeAutospacing="0" w:afterAutospacing="0" w:line="450" w:lineRule="atLeast"/>
        <w:ind w:firstLine="640"/>
        <w:rPr>
          <w:rFonts w:hint="eastAsia" w:ascii="仿宋_GB2312" w:hAnsi="仿宋_GB2312" w:eastAsia="仿宋_GB2312"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rPr>
        <w:t>张家川县十分重视</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工作，重点抓好了</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专项资金的筹集，把</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所需资金纳入财政主渠道，及时有效地保证了</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工作的正常、平稳开展。通过</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shd w:val="clear" w:color="auto" w:fill="FFFFFF"/>
        </w:rPr>
        <w:t>制度的实施，在一定程度上遏制了“因病致贫、因病返贫”现象，缓解了我县</w:t>
      </w:r>
      <w:r>
        <w:rPr>
          <w:rFonts w:hint="eastAsia" w:ascii="仿宋_GB2312" w:hAnsi="仿宋_GB2312" w:eastAsia="仿宋_GB2312" w:cs="仿宋_GB2312"/>
          <w:color w:val="4C4C4C"/>
          <w:sz w:val="32"/>
          <w:szCs w:val="32"/>
          <w:shd w:val="clear" w:color="auto" w:fill="FFFFFF"/>
          <w:lang w:val="en-US" w:eastAsia="zh-CN"/>
        </w:rPr>
        <w:t>广大</w:t>
      </w:r>
      <w:r>
        <w:rPr>
          <w:rFonts w:hint="eastAsia" w:ascii="仿宋_GB2312" w:hAnsi="仿宋_GB2312" w:eastAsia="仿宋_GB2312" w:cs="仿宋_GB2312"/>
          <w:color w:val="4C4C4C"/>
          <w:sz w:val="32"/>
          <w:szCs w:val="32"/>
          <w:shd w:val="clear" w:color="auto" w:fill="FFFFFF"/>
        </w:rPr>
        <w:t>群众的医疗问题，提高了城乡</w:t>
      </w:r>
      <w:r>
        <w:rPr>
          <w:rFonts w:hint="eastAsia" w:ascii="仿宋_GB2312" w:hAnsi="仿宋_GB2312" w:eastAsia="仿宋_GB2312" w:cs="仿宋_GB2312"/>
          <w:color w:val="4C4C4C"/>
          <w:sz w:val="32"/>
          <w:szCs w:val="32"/>
          <w:shd w:val="clear" w:color="auto" w:fill="FFFFFF"/>
          <w:lang w:val="en-US" w:eastAsia="zh-CN"/>
        </w:rPr>
        <w:t>居民</w:t>
      </w:r>
      <w:r>
        <w:rPr>
          <w:rFonts w:hint="eastAsia" w:ascii="仿宋_GB2312" w:hAnsi="仿宋_GB2312" w:eastAsia="仿宋_GB2312" w:cs="仿宋_GB2312"/>
          <w:color w:val="4C4C4C"/>
          <w:sz w:val="32"/>
          <w:szCs w:val="32"/>
          <w:shd w:val="clear" w:color="auto" w:fill="FFFFFF"/>
        </w:rPr>
        <w:t>的生活质量。</w:t>
      </w:r>
    </w:p>
    <w:p>
      <w:pPr>
        <w:pStyle w:val="7"/>
        <w:widowControl/>
        <w:numPr>
          <w:ilvl w:val="0"/>
          <w:numId w:val="0"/>
        </w:numPr>
        <w:spacing w:beforeAutospacing="0" w:afterAutospacing="0" w:line="450" w:lineRule="atLeast"/>
        <w:ind w:firstLine="640"/>
        <w:rPr>
          <w:rFonts w:hint="eastAsia" w:ascii="仿宋" w:hAnsi="仿宋" w:eastAsia="仿宋" w:cs="仿宋"/>
          <w:color w:val="4C4C4C"/>
          <w:sz w:val="32"/>
          <w:szCs w:val="32"/>
          <w:lang w:val="en-US" w:eastAsia="zh-CN"/>
        </w:rPr>
      </w:pPr>
      <w:r>
        <w:rPr>
          <w:rFonts w:hint="eastAsia" w:ascii="仿宋" w:hAnsi="仿宋" w:eastAsia="仿宋" w:cs="仿宋"/>
          <w:color w:val="4C4C4C"/>
          <w:sz w:val="32"/>
          <w:szCs w:val="32"/>
          <w:lang w:val="en-US" w:eastAsia="zh-CN"/>
        </w:rPr>
        <w:t>1、产出指标完成情况</w:t>
      </w:r>
    </w:p>
    <w:p>
      <w:pPr>
        <w:pStyle w:val="7"/>
        <w:widowControl/>
        <w:numPr>
          <w:ilvl w:val="0"/>
          <w:numId w:val="0"/>
        </w:numPr>
        <w:spacing w:beforeAutospacing="0" w:afterAutospacing="0" w:line="450" w:lineRule="atLeast"/>
        <w:ind w:firstLine="640"/>
        <w:rPr>
          <w:rFonts w:hint="eastAsia" w:ascii="仿宋_GB2312" w:hAnsi="仿宋_GB2312" w:eastAsia="仿宋_GB2312" w:cs="仿宋_GB2312"/>
          <w:color w:val="4C4C4C"/>
          <w:sz w:val="32"/>
          <w:szCs w:val="32"/>
          <w:lang w:val="en-US" w:eastAsia="zh-CN"/>
        </w:rPr>
      </w:pPr>
      <w:r>
        <w:rPr>
          <w:rFonts w:hint="eastAsia" w:ascii="仿宋_GB2312" w:hAnsi="仿宋_GB2312" w:eastAsia="仿宋_GB2312" w:cs="仿宋_GB2312"/>
          <w:color w:val="4C4C4C"/>
          <w:sz w:val="32"/>
          <w:szCs w:val="32"/>
          <w:lang w:val="en-US" w:eastAsia="zh-CN"/>
        </w:rPr>
        <w:t>2022年</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lang w:val="en-US" w:eastAsia="zh-CN"/>
        </w:rPr>
        <w:t>参保人员31.73万人，县财政局预算下达指标326万元。根据</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lang w:val="en-US" w:eastAsia="zh-CN"/>
        </w:rPr>
        <w:t>政策要求，统筹协调、分类报销，及时安全的支付资金，有效提升报销救助率。</w:t>
      </w:r>
    </w:p>
    <w:p>
      <w:pPr>
        <w:pStyle w:val="7"/>
        <w:widowControl/>
        <w:numPr>
          <w:ilvl w:val="0"/>
          <w:numId w:val="2"/>
        </w:numPr>
        <w:spacing w:beforeAutospacing="0" w:afterAutospacing="0" w:line="450" w:lineRule="atLeast"/>
        <w:ind w:firstLine="640"/>
        <w:rPr>
          <w:rFonts w:hint="eastAsia" w:ascii="仿宋" w:hAnsi="仿宋" w:eastAsia="仿宋" w:cs="仿宋"/>
          <w:color w:val="4C4C4C"/>
          <w:sz w:val="32"/>
          <w:szCs w:val="32"/>
          <w:lang w:val="en-US" w:eastAsia="zh-CN"/>
        </w:rPr>
      </w:pPr>
      <w:r>
        <w:rPr>
          <w:rFonts w:hint="eastAsia" w:ascii="仿宋" w:hAnsi="仿宋" w:eastAsia="仿宋" w:cs="仿宋"/>
          <w:color w:val="4C4C4C"/>
          <w:sz w:val="32"/>
          <w:szCs w:val="32"/>
          <w:lang w:val="en-US" w:eastAsia="zh-CN"/>
        </w:rPr>
        <w:t>效益指标完成情况</w:t>
      </w:r>
    </w:p>
    <w:p>
      <w:pPr>
        <w:pStyle w:val="7"/>
        <w:widowControl/>
        <w:numPr>
          <w:ilvl w:val="0"/>
          <w:numId w:val="0"/>
        </w:numPr>
        <w:spacing w:beforeAutospacing="0" w:afterAutospacing="0" w:line="450" w:lineRule="atLeast"/>
        <w:rPr>
          <w:rFonts w:hint="eastAsia" w:ascii="仿宋" w:hAnsi="仿宋" w:eastAsia="仿宋" w:cs="仿宋_GB2312"/>
          <w:color w:val="4C4C4C"/>
          <w:sz w:val="32"/>
          <w:szCs w:val="32"/>
          <w:lang w:val="en-US" w:eastAsia="zh-CN"/>
        </w:rPr>
      </w:pPr>
      <w:r>
        <w:rPr>
          <w:rFonts w:hint="eastAsia" w:ascii="仿宋" w:hAnsi="仿宋" w:eastAsia="仿宋" w:cs="仿宋_GB2312"/>
          <w:color w:val="4C4C4C"/>
          <w:sz w:val="32"/>
          <w:szCs w:val="32"/>
          <w:lang w:val="en-US" w:eastAsia="zh-CN"/>
        </w:rPr>
        <w:t xml:space="preserve">   </w:t>
      </w:r>
      <w:r>
        <w:rPr>
          <w:rFonts w:hint="eastAsia" w:ascii="仿宋_GB2312" w:hAnsi="仿宋_GB2312" w:eastAsia="仿宋_GB2312" w:cs="仿宋_GB2312"/>
          <w:color w:val="4C4C4C"/>
          <w:sz w:val="32"/>
          <w:szCs w:val="32"/>
          <w:lang w:val="en-US" w:eastAsia="zh-CN"/>
        </w:rPr>
        <w:t xml:space="preserve"> </w:t>
      </w: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lang w:val="en-US" w:eastAsia="zh-CN"/>
        </w:rPr>
        <w:t>资金减轻了参保人员的经济负担，健全了国家医保制度，推进了国家医保事业的发展</w:t>
      </w:r>
      <w:r>
        <w:rPr>
          <w:rFonts w:hint="eastAsia" w:ascii="仿宋" w:hAnsi="仿宋" w:eastAsia="仿宋" w:cs="仿宋_GB2312"/>
          <w:color w:val="4C4C4C"/>
          <w:sz w:val="32"/>
          <w:szCs w:val="32"/>
          <w:lang w:val="en-US" w:eastAsia="zh-CN"/>
        </w:rPr>
        <w:t>。</w:t>
      </w:r>
    </w:p>
    <w:p>
      <w:pPr>
        <w:pStyle w:val="7"/>
        <w:widowControl/>
        <w:numPr>
          <w:ilvl w:val="0"/>
          <w:numId w:val="2"/>
        </w:numPr>
        <w:spacing w:beforeAutospacing="0" w:afterAutospacing="0" w:line="450" w:lineRule="atLeast"/>
        <w:ind w:firstLine="640" w:firstLineChars="0"/>
        <w:rPr>
          <w:rFonts w:hint="eastAsia" w:ascii="仿宋" w:hAnsi="仿宋" w:eastAsia="仿宋" w:cs="仿宋"/>
          <w:color w:val="4C4C4C"/>
          <w:sz w:val="32"/>
          <w:szCs w:val="32"/>
          <w:lang w:val="en-US" w:eastAsia="zh-CN"/>
        </w:rPr>
      </w:pPr>
      <w:r>
        <w:rPr>
          <w:rFonts w:hint="eastAsia" w:ascii="仿宋" w:hAnsi="仿宋" w:eastAsia="仿宋" w:cs="仿宋"/>
          <w:color w:val="4C4C4C"/>
          <w:sz w:val="32"/>
          <w:szCs w:val="32"/>
          <w:lang w:val="en-US" w:eastAsia="zh-CN"/>
        </w:rPr>
        <w:t>满意度指标完成情况</w:t>
      </w:r>
    </w:p>
    <w:p>
      <w:pPr>
        <w:pStyle w:val="7"/>
        <w:widowControl/>
        <w:numPr>
          <w:ilvl w:val="0"/>
          <w:numId w:val="0"/>
        </w:numPr>
        <w:spacing w:beforeAutospacing="0" w:afterAutospacing="0" w:line="450" w:lineRule="atLeast"/>
        <w:ind w:firstLine="640"/>
        <w:rPr>
          <w:rFonts w:hint="eastAsia" w:ascii="仿宋_GB2312" w:hAnsi="仿宋_GB2312" w:eastAsia="仿宋_GB2312" w:cs="仿宋_GB2312"/>
          <w:color w:val="4C4C4C"/>
          <w:sz w:val="32"/>
          <w:szCs w:val="32"/>
          <w:lang w:val="en-US" w:eastAsia="zh-CN"/>
        </w:rPr>
      </w:pPr>
      <w:r>
        <w:rPr>
          <w:rFonts w:hint="eastAsia" w:ascii="仿宋_GB2312" w:hAnsi="仿宋_GB2312" w:eastAsia="仿宋_GB2312" w:cs="仿宋_GB2312"/>
          <w:color w:val="4C4C4C"/>
          <w:sz w:val="32"/>
          <w:szCs w:val="32"/>
          <w:shd w:val="clear" w:color="auto" w:fill="FFFFFF"/>
          <w:lang w:val="en-US" w:eastAsia="zh-CN"/>
        </w:rPr>
        <w:t>城乡居民基本医疗保险</w:t>
      </w:r>
      <w:r>
        <w:rPr>
          <w:rFonts w:hint="eastAsia" w:ascii="仿宋_GB2312" w:hAnsi="仿宋_GB2312" w:eastAsia="仿宋_GB2312" w:cs="仿宋_GB2312"/>
          <w:color w:val="4C4C4C"/>
          <w:sz w:val="32"/>
          <w:szCs w:val="32"/>
          <w:lang w:val="en-US" w:eastAsia="zh-CN"/>
        </w:rPr>
        <w:t>政策的宣传和受益，使广大群众非常满意。</w:t>
      </w:r>
    </w:p>
    <w:p>
      <w:pPr>
        <w:pStyle w:val="7"/>
        <w:widowControl/>
        <w:numPr>
          <w:ilvl w:val="0"/>
          <w:numId w:val="0"/>
        </w:numPr>
        <w:spacing w:beforeAutospacing="0" w:afterAutospacing="0" w:line="450" w:lineRule="atLeast"/>
        <w:ind w:firstLine="640"/>
        <w:rPr>
          <w:rFonts w:ascii="黑体" w:hAnsi="黑体" w:eastAsia="黑体" w:cs="仿宋_GB2312"/>
          <w:color w:val="4C4C4C"/>
          <w:sz w:val="32"/>
          <w:szCs w:val="32"/>
        </w:rPr>
      </w:pPr>
      <w:r>
        <w:rPr>
          <w:rFonts w:hint="eastAsia" w:ascii="黑体" w:hAnsi="黑体" w:eastAsia="黑体" w:cs="仿宋_GB2312"/>
          <w:color w:val="4C4C4C"/>
          <w:sz w:val="32"/>
          <w:szCs w:val="32"/>
          <w:shd w:val="clear" w:color="auto" w:fill="FFFFFF"/>
        </w:rPr>
        <w:t>五、存在的问题</w:t>
      </w:r>
    </w:p>
    <w:p>
      <w:pPr>
        <w:pStyle w:val="7"/>
        <w:widowControl/>
        <w:spacing w:beforeAutospacing="0" w:afterAutospacing="0" w:line="450" w:lineRule="atLeast"/>
        <w:ind w:firstLine="499"/>
        <w:rPr>
          <w:rFonts w:hint="eastAsia" w:ascii="仿宋_GB2312" w:hAnsi="仿宋_GB2312" w:eastAsia="仿宋_GB2312" w:cs="仿宋_GB2312"/>
          <w:b/>
          <w:color w:val="4C4C4C"/>
          <w:sz w:val="32"/>
          <w:szCs w:val="32"/>
          <w:shd w:val="clear" w:color="auto" w:fill="FFFFFF"/>
        </w:rPr>
      </w:pPr>
      <w:r>
        <w:rPr>
          <w:rFonts w:hint="eastAsia" w:ascii="楷体" w:hAnsi="楷体" w:eastAsia="楷体" w:cs="楷体"/>
          <w:b w:val="0"/>
          <w:bCs/>
          <w:color w:val="4C4C4C"/>
          <w:sz w:val="32"/>
          <w:szCs w:val="32"/>
          <w:shd w:val="clear" w:color="auto" w:fill="FFFFFF"/>
          <w:lang w:val="en-US" w:eastAsia="zh-CN"/>
        </w:rPr>
        <w:t>（一）群众反映个人缴费较高</w:t>
      </w:r>
    </w:p>
    <w:p>
      <w:pPr>
        <w:pStyle w:val="7"/>
        <w:widowControl/>
        <w:spacing w:beforeAutospacing="0" w:afterAutospacing="0" w:line="450" w:lineRule="atLeast"/>
        <w:ind w:firstLine="499"/>
        <w:rPr>
          <w:rFonts w:hint="eastAsia" w:ascii="仿宋_GB2312" w:hAnsi="仿宋_GB2312" w:eastAsia="仿宋_GB2312" w:cs="仿宋_GB2312"/>
          <w:b w:val="0"/>
          <w:bCs/>
          <w:color w:val="4C4C4C"/>
          <w:sz w:val="32"/>
          <w:szCs w:val="32"/>
        </w:rPr>
      </w:pPr>
      <w:r>
        <w:rPr>
          <w:rFonts w:hint="eastAsia" w:ascii="仿宋_GB2312" w:hAnsi="仿宋_GB2312" w:eastAsia="仿宋_GB2312" w:cs="仿宋_GB2312"/>
          <w:b w:val="0"/>
          <w:bCs/>
          <w:color w:val="4C4C4C"/>
          <w:sz w:val="32"/>
          <w:szCs w:val="32"/>
          <w:shd w:val="clear" w:color="auto" w:fill="FFFFFF"/>
          <w:lang w:val="en-US" w:eastAsia="zh-CN"/>
        </w:rPr>
        <w:t>城乡居民基本医疗保险基金筹资实行个人缴费和政府补助相结合为主、鼓励其他资助为辅的多渠道筹资方式，由各级政府组织筹资。但是近三年因新冠肺炎疫情的影响，基层群众个人缴费有一定的困难，通过医疗资助帮助缴费，</w:t>
      </w:r>
      <w:r>
        <w:rPr>
          <w:rFonts w:hint="eastAsia" w:ascii="仿宋_GB2312" w:hAnsi="仿宋_GB2312" w:eastAsia="仿宋_GB2312" w:cs="仿宋_GB2312"/>
          <w:b w:val="0"/>
          <w:bCs/>
          <w:color w:val="4C4C4C"/>
          <w:sz w:val="32"/>
          <w:szCs w:val="32"/>
          <w:shd w:val="clear" w:color="auto" w:fill="FFFFFF"/>
        </w:rPr>
        <w:t>难以解决根本问题。</w:t>
      </w:r>
    </w:p>
    <w:p>
      <w:pPr>
        <w:pStyle w:val="7"/>
        <w:widowControl/>
        <w:spacing w:beforeAutospacing="0" w:afterAutospacing="0" w:line="450" w:lineRule="atLeast"/>
        <w:rPr>
          <w:rFonts w:hint="eastAsia" w:ascii="楷体" w:hAnsi="楷体" w:eastAsia="楷体" w:cs="楷体"/>
          <w:b w:val="0"/>
          <w:bCs w:val="0"/>
          <w:color w:val="4C4C4C"/>
          <w:sz w:val="32"/>
          <w:szCs w:val="32"/>
          <w:shd w:val="clear" w:color="auto" w:fill="FFFFFF"/>
        </w:rPr>
      </w:pPr>
      <w:r>
        <w:rPr>
          <w:rFonts w:hint="eastAsia" w:ascii="仿宋_GB2312" w:hAnsi="仿宋_GB2312" w:eastAsia="仿宋_GB2312" w:cs="仿宋_GB2312"/>
          <w:color w:val="4C4C4C"/>
          <w:sz w:val="32"/>
          <w:szCs w:val="32"/>
          <w:shd w:val="clear" w:color="auto" w:fill="FFFFFF"/>
        </w:rPr>
        <w:t>   </w:t>
      </w: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楷体" w:hAnsi="楷体" w:eastAsia="楷体" w:cs="楷体"/>
          <w:b w:val="0"/>
          <w:bCs w:val="0"/>
          <w:color w:val="4C4C4C"/>
          <w:sz w:val="32"/>
          <w:szCs w:val="32"/>
          <w:shd w:val="clear" w:color="auto" w:fill="FFFFFF"/>
          <w:lang w:val="en-US" w:eastAsia="zh-CN"/>
        </w:rPr>
        <w:t xml:space="preserve"> （二）</w:t>
      </w:r>
      <w:r>
        <w:rPr>
          <w:rFonts w:hint="eastAsia" w:ascii="楷体" w:hAnsi="楷体" w:eastAsia="楷体" w:cs="楷体"/>
          <w:b w:val="0"/>
          <w:bCs w:val="0"/>
          <w:color w:val="4C4C4C"/>
          <w:sz w:val="32"/>
          <w:szCs w:val="32"/>
          <w:shd w:val="clear" w:color="auto" w:fill="FFFFFF"/>
        </w:rPr>
        <w:t>政策宣传不够深入</w:t>
      </w:r>
    </w:p>
    <w:p>
      <w:pPr>
        <w:pStyle w:val="7"/>
        <w:widowControl/>
        <w:spacing w:beforeAutospacing="0" w:afterAutospacing="0" w:line="450" w:lineRule="atLeast"/>
        <w:rPr>
          <w:rFonts w:hint="eastAsia" w:ascii="仿宋_GB2312" w:hAnsi="仿宋_GB2312" w:eastAsia="仿宋_GB2312" w:cs="仿宋_GB2312"/>
          <w:b w:val="0"/>
          <w:bCs w:val="0"/>
          <w:color w:val="4C4C4C"/>
          <w:sz w:val="32"/>
          <w:szCs w:val="32"/>
        </w:rPr>
      </w:pPr>
      <w:r>
        <w:rPr>
          <w:rFonts w:hint="eastAsia" w:ascii="仿宋_GB2312" w:hAnsi="仿宋_GB2312" w:eastAsia="仿宋_GB2312" w:cs="仿宋_GB2312"/>
          <w:b/>
          <w:color w:val="4C4C4C"/>
          <w:sz w:val="32"/>
          <w:szCs w:val="32"/>
          <w:shd w:val="clear" w:color="auto" w:fill="FFFFFF"/>
          <w:lang w:val="en-US" w:eastAsia="zh-CN"/>
        </w:rPr>
        <w:t xml:space="preserve">    </w:t>
      </w:r>
      <w:r>
        <w:rPr>
          <w:rFonts w:hint="eastAsia" w:ascii="仿宋_GB2312" w:hAnsi="仿宋_GB2312" w:eastAsia="仿宋_GB2312" w:cs="仿宋_GB2312"/>
          <w:b w:val="0"/>
          <w:bCs w:val="0"/>
          <w:color w:val="4C4C4C"/>
          <w:sz w:val="32"/>
          <w:szCs w:val="32"/>
          <w:shd w:val="clear" w:color="auto" w:fill="FFFFFF"/>
        </w:rPr>
        <w:t>尽管政府和</w:t>
      </w:r>
      <w:r>
        <w:rPr>
          <w:rFonts w:hint="eastAsia" w:ascii="仿宋_GB2312" w:hAnsi="仿宋_GB2312" w:eastAsia="仿宋_GB2312" w:cs="仿宋_GB2312"/>
          <w:b w:val="0"/>
          <w:bCs w:val="0"/>
          <w:color w:val="4C4C4C"/>
          <w:sz w:val="32"/>
          <w:szCs w:val="32"/>
          <w:shd w:val="clear" w:color="auto" w:fill="FFFFFF"/>
          <w:lang w:eastAsia="zh-CN"/>
        </w:rPr>
        <w:t>医保</w:t>
      </w:r>
      <w:r>
        <w:rPr>
          <w:rFonts w:hint="eastAsia" w:ascii="仿宋_GB2312" w:hAnsi="仿宋_GB2312" w:eastAsia="仿宋_GB2312" w:cs="仿宋_GB2312"/>
          <w:b w:val="0"/>
          <w:bCs w:val="0"/>
          <w:color w:val="4C4C4C"/>
          <w:sz w:val="32"/>
          <w:szCs w:val="32"/>
          <w:shd w:val="clear" w:color="auto" w:fill="FFFFFF"/>
        </w:rPr>
        <w:t>部门每年通过媒体和基层工作人员做了大量的</w:t>
      </w:r>
      <w:r>
        <w:rPr>
          <w:rFonts w:hint="eastAsia" w:ascii="仿宋_GB2312" w:hAnsi="仿宋_GB2312" w:eastAsia="仿宋_GB2312" w:cs="仿宋_GB2312"/>
          <w:b w:val="0"/>
          <w:bCs w:val="0"/>
          <w:color w:val="4C4C4C"/>
          <w:sz w:val="32"/>
          <w:szCs w:val="32"/>
          <w:shd w:val="clear" w:color="auto" w:fill="FFFFFF"/>
          <w:lang w:val="en-US" w:eastAsia="zh-CN"/>
        </w:rPr>
        <w:t>城乡居民基本医疗保险</w:t>
      </w:r>
      <w:r>
        <w:rPr>
          <w:rFonts w:hint="eastAsia" w:ascii="仿宋_GB2312" w:hAnsi="仿宋_GB2312" w:eastAsia="仿宋_GB2312" w:cs="仿宋_GB2312"/>
          <w:b w:val="0"/>
          <w:bCs w:val="0"/>
          <w:color w:val="4C4C4C"/>
          <w:sz w:val="32"/>
          <w:szCs w:val="32"/>
          <w:shd w:val="clear" w:color="auto" w:fill="FFFFFF"/>
        </w:rPr>
        <w:t>宣传工作，群众有一定程度的了解，但从总体来看，宣传工作</w:t>
      </w:r>
      <w:r>
        <w:rPr>
          <w:rFonts w:hint="eastAsia" w:ascii="仿宋_GB2312" w:hAnsi="仿宋_GB2312" w:eastAsia="仿宋_GB2312" w:cs="仿宋_GB2312"/>
          <w:b w:val="0"/>
          <w:bCs w:val="0"/>
          <w:color w:val="4C4C4C"/>
          <w:sz w:val="32"/>
          <w:szCs w:val="32"/>
          <w:shd w:val="clear" w:color="auto" w:fill="FFFFFF"/>
          <w:lang w:val="en-US" w:eastAsia="zh-CN"/>
        </w:rPr>
        <w:t>仍留有死角</w:t>
      </w:r>
      <w:r>
        <w:rPr>
          <w:rFonts w:hint="eastAsia" w:ascii="仿宋_GB2312" w:hAnsi="仿宋_GB2312" w:eastAsia="仿宋_GB2312" w:cs="仿宋_GB2312"/>
          <w:b w:val="0"/>
          <w:bCs w:val="0"/>
          <w:color w:val="4C4C4C"/>
          <w:sz w:val="32"/>
          <w:szCs w:val="32"/>
          <w:shd w:val="clear" w:color="auto" w:fill="FFFFFF"/>
        </w:rPr>
        <w:t>，群众对政策的知晓程度</w:t>
      </w:r>
      <w:r>
        <w:rPr>
          <w:rFonts w:hint="eastAsia" w:ascii="仿宋_GB2312" w:hAnsi="仿宋_GB2312" w:eastAsia="仿宋_GB2312" w:cs="仿宋_GB2312"/>
          <w:b w:val="0"/>
          <w:bCs w:val="0"/>
          <w:color w:val="4C4C4C"/>
          <w:sz w:val="32"/>
          <w:szCs w:val="32"/>
          <w:shd w:val="clear" w:color="auto" w:fill="FFFFFF"/>
          <w:lang w:val="en-US" w:eastAsia="zh-CN"/>
        </w:rPr>
        <w:t>没有达到100%</w:t>
      </w:r>
      <w:r>
        <w:rPr>
          <w:rFonts w:hint="eastAsia" w:ascii="仿宋_GB2312" w:hAnsi="仿宋_GB2312" w:eastAsia="仿宋_GB2312" w:cs="仿宋_GB2312"/>
          <w:b w:val="0"/>
          <w:bCs w:val="0"/>
          <w:color w:val="4C4C4C"/>
          <w:sz w:val="32"/>
          <w:szCs w:val="32"/>
          <w:shd w:val="clear" w:color="auto" w:fill="FFFFFF"/>
        </w:rPr>
        <w:t>，政策宣传面还不是很广，政策宣传力度还不够深入，政策宣传形式缺乏多样性。</w:t>
      </w: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黑体" w:hAnsi="黑体" w:eastAsia="黑体" w:cs="黑体"/>
          <w:b/>
          <w:bCs/>
          <w:color w:val="4C4C4C"/>
          <w:sz w:val="32"/>
          <w:szCs w:val="32"/>
          <w:shd w:val="clear" w:color="auto" w:fill="FFFFFF"/>
          <w:lang w:val="en-US" w:eastAsia="zh-CN"/>
        </w:rPr>
        <w:t xml:space="preserve">  六、有关</w:t>
      </w:r>
      <w:r>
        <w:rPr>
          <w:rFonts w:hint="eastAsia" w:ascii="黑体" w:hAnsi="黑体" w:eastAsia="黑体" w:cs="黑体"/>
          <w:b/>
          <w:bCs/>
          <w:color w:val="4C4C4C"/>
          <w:sz w:val="32"/>
          <w:szCs w:val="32"/>
          <w:shd w:val="clear" w:color="auto" w:fill="FFFFFF"/>
        </w:rPr>
        <w:t>建议</w:t>
      </w:r>
    </w:p>
    <w:p>
      <w:pPr>
        <w:pStyle w:val="7"/>
        <w:widowControl/>
        <w:spacing w:beforeAutospacing="0" w:afterAutospacing="0" w:line="450" w:lineRule="atLeast"/>
        <w:rPr>
          <w:rFonts w:hint="eastAsia" w:ascii="仿宋_GB2312" w:hAnsi="仿宋_GB2312" w:eastAsia="仿宋_GB2312" w:cs="仿宋_GB2312"/>
          <w:b w:val="0"/>
          <w:bCs/>
          <w:color w:val="4C4C4C"/>
          <w:sz w:val="32"/>
          <w:szCs w:val="32"/>
          <w:shd w:val="clear" w:color="auto" w:fill="FFFFFF"/>
        </w:rPr>
      </w:pPr>
      <w:r>
        <w:rPr>
          <w:rFonts w:hint="eastAsia" w:ascii="仿宋_GB2312" w:hAnsi="仿宋_GB2312" w:eastAsia="仿宋_GB2312" w:cs="仿宋_GB2312"/>
          <w:color w:val="4C4C4C"/>
          <w:sz w:val="32"/>
          <w:szCs w:val="32"/>
          <w:shd w:val="clear" w:color="auto" w:fill="FFFFFF"/>
        </w:rPr>
        <w:t> </w:t>
      </w:r>
      <w:r>
        <w:rPr>
          <w:rFonts w:hint="eastAsia" w:ascii="仿宋_GB2312" w:hAnsi="仿宋_GB2312" w:eastAsia="仿宋_GB2312" w:cs="仿宋_GB2312"/>
          <w:color w:val="4C4C4C"/>
          <w:sz w:val="32"/>
          <w:szCs w:val="32"/>
          <w:shd w:val="clear" w:color="auto" w:fill="FFFFFF"/>
          <w:lang w:val="en-US" w:eastAsia="zh-CN"/>
        </w:rPr>
        <w:t xml:space="preserve">    </w:t>
      </w:r>
      <w:r>
        <w:rPr>
          <w:rFonts w:hint="eastAsia" w:ascii="仿宋_GB2312" w:hAnsi="仿宋_GB2312" w:eastAsia="仿宋_GB2312" w:cs="仿宋_GB2312"/>
          <w:b w:val="0"/>
          <w:bCs/>
          <w:color w:val="4C4C4C"/>
          <w:sz w:val="32"/>
          <w:szCs w:val="32"/>
          <w:shd w:val="clear" w:color="auto" w:fill="FFFFFF"/>
        </w:rPr>
        <w:t>一是科学测算资金，制定合理有效的资金收支方案，提高资金使用率，切实提高救助水平，使我县的</w:t>
      </w:r>
      <w:r>
        <w:rPr>
          <w:rFonts w:hint="eastAsia" w:ascii="仿宋_GB2312" w:hAnsi="仿宋_GB2312" w:eastAsia="仿宋_GB2312" w:cs="仿宋_GB2312"/>
          <w:b w:val="0"/>
          <w:bCs/>
          <w:color w:val="4C4C4C"/>
          <w:sz w:val="32"/>
          <w:szCs w:val="32"/>
          <w:shd w:val="clear" w:color="auto" w:fill="FFFFFF"/>
          <w:lang w:val="en-US" w:eastAsia="zh-CN"/>
        </w:rPr>
        <w:t>城乡居民基本医疗保险</w:t>
      </w:r>
      <w:r>
        <w:rPr>
          <w:rFonts w:hint="eastAsia" w:ascii="仿宋_GB2312" w:hAnsi="仿宋_GB2312" w:eastAsia="仿宋_GB2312" w:cs="仿宋_GB2312"/>
          <w:b w:val="0"/>
          <w:bCs/>
          <w:color w:val="4C4C4C"/>
          <w:sz w:val="32"/>
          <w:szCs w:val="32"/>
          <w:shd w:val="clear" w:color="auto" w:fill="FFFFFF"/>
        </w:rPr>
        <w:t>制度在医疗保障体系中真正起到“雪中送炭”的作用，</w:t>
      </w:r>
      <w:r>
        <w:rPr>
          <w:rFonts w:hint="eastAsia" w:ascii="仿宋_GB2312" w:hAnsi="仿宋_GB2312" w:eastAsia="仿宋_GB2312" w:cs="仿宋_GB2312"/>
          <w:b w:val="0"/>
          <w:bCs/>
          <w:color w:val="4C4C4C"/>
          <w:sz w:val="32"/>
          <w:szCs w:val="32"/>
          <w:shd w:val="clear" w:color="auto" w:fill="FFFFFF"/>
          <w:lang w:val="en-US" w:eastAsia="zh-CN"/>
        </w:rPr>
        <w:t>减轻群众的经济负担，提升群众的幸福生活质量</w:t>
      </w:r>
      <w:r>
        <w:rPr>
          <w:rFonts w:hint="eastAsia" w:ascii="仿宋_GB2312" w:hAnsi="仿宋_GB2312" w:eastAsia="仿宋_GB2312" w:cs="仿宋_GB2312"/>
          <w:b w:val="0"/>
          <w:bCs/>
          <w:color w:val="4C4C4C"/>
          <w:sz w:val="32"/>
          <w:szCs w:val="32"/>
          <w:shd w:val="clear" w:color="auto" w:fill="FFFFFF"/>
        </w:rPr>
        <w:t>。</w:t>
      </w:r>
    </w:p>
    <w:p>
      <w:pPr>
        <w:pStyle w:val="7"/>
        <w:widowControl/>
        <w:spacing w:beforeAutospacing="0" w:afterAutospacing="0" w:line="450" w:lineRule="atLeast"/>
        <w:ind w:firstLine="640"/>
        <w:rPr>
          <w:rFonts w:hint="eastAsia" w:ascii="仿宋_GB2312" w:hAnsi="仿宋_GB2312" w:eastAsia="仿宋_GB2312" w:cs="仿宋_GB2312"/>
          <w:b w:val="0"/>
          <w:bCs/>
          <w:color w:val="4C4C4C"/>
          <w:sz w:val="32"/>
          <w:szCs w:val="32"/>
          <w:shd w:val="clear" w:color="auto" w:fill="FFFFFF"/>
        </w:rPr>
      </w:pPr>
      <w:r>
        <w:rPr>
          <w:rFonts w:hint="eastAsia" w:ascii="仿宋_GB2312" w:hAnsi="仿宋_GB2312" w:eastAsia="仿宋_GB2312" w:cs="仿宋_GB2312"/>
          <w:b w:val="0"/>
          <w:bCs/>
          <w:color w:val="4C4C4C"/>
          <w:sz w:val="32"/>
          <w:szCs w:val="32"/>
          <w:shd w:val="clear" w:color="auto" w:fill="FFFFFF"/>
        </w:rPr>
        <w:t>二是加大宣传力度，利用多种形式的宣传手段，让</w:t>
      </w:r>
      <w:r>
        <w:rPr>
          <w:rFonts w:hint="eastAsia" w:ascii="仿宋_GB2312" w:hAnsi="仿宋_GB2312" w:eastAsia="仿宋_GB2312" w:cs="仿宋_GB2312"/>
          <w:b w:val="0"/>
          <w:bCs/>
          <w:color w:val="4C4C4C"/>
          <w:sz w:val="32"/>
          <w:szCs w:val="32"/>
          <w:shd w:val="clear" w:color="auto" w:fill="FFFFFF"/>
          <w:lang w:val="en-US" w:eastAsia="zh-CN"/>
        </w:rPr>
        <w:t>城乡居民基本医疗保险</w:t>
      </w:r>
      <w:r>
        <w:rPr>
          <w:rFonts w:hint="eastAsia" w:ascii="仿宋_GB2312" w:hAnsi="仿宋_GB2312" w:eastAsia="仿宋_GB2312" w:cs="仿宋_GB2312"/>
          <w:b w:val="0"/>
          <w:bCs/>
          <w:color w:val="4C4C4C"/>
          <w:sz w:val="32"/>
          <w:szCs w:val="32"/>
          <w:shd w:val="clear" w:color="auto" w:fill="FFFFFF"/>
        </w:rPr>
        <w:t>政策家喻户晓，使</w:t>
      </w:r>
      <w:r>
        <w:rPr>
          <w:rFonts w:hint="eastAsia" w:ascii="仿宋_GB2312" w:hAnsi="仿宋_GB2312" w:eastAsia="仿宋_GB2312" w:cs="仿宋_GB2312"/>
          <w:b w:val="0"/>
          <w:bCs/>
          <w:color w:val="4C4C4C"/>
          <w:sz w:val="32"/>
          <w:szCs w:val="32"/>
          <w:shd w:val="clear" w:color="auto" w:fill="FFFFFF"/>
          <w:lang w:val="en-US" w:eastAsia="zh-CN"/>
        </w:rPr>
        <w:t>广大</w:t>
      </w:r>
      <w:r>
        <w:rPr>
          <w:rFonts w:hint="eastAsia" w:ascii="仿宋_GB2312" w:hAnsi="仿宋_GB2312" w:eastAsia="仿宋_GB2312" w:cs="仿宋_GB2312"/>
          <w:b w:val="0"/>
          <w:bCs/>
          <w:color w:val="4C4C4C"/>
          <w:sz w:val="32"/>
          <w:szCs w:val="32"/>
          <w:shd w:val="clear" w:color="auto" w:fill="FFFFFF"/>
        </w:rPr>
        <w:t>群众得到及时有效的</w:t>
      </w:r>
      <w:r>
        <w:rPr>
          <w:rFonts w:hint="eastAsia" w:ascii="仿宋_GB2312" w:hAnsi="仿宋_GB2312" w:eastAsia="仿宋_GB2312" w:cs="仿宋_GB2312"/>
          <w:b w:val="0"/>
          <w:bCs/>
          <w:color w:val="4C4C4C"/>
          <w:sz w:val="32"/>
          <w:szCs w:val="32"/>
          <w:shd w:val="clear" w:color="auto" w:fill="FFFFFF"/>
          <w:lang w:val="en-US" w:eastAsia="zh-CN"/>
        </w:rPr>
        <w:t>帮助</w:t>
      </w:r>
      <w:r>
        <w:rPr>
          <w:rFonts w:hint="eastAsia" w:ascii="仿宋_GB2312" w:hAnsi="仿宋_GB2312" w:eastAsia="仿宋_GB2312" w:cs="仿宋_GB2312"/>
          <w:b w:val="0"/>
          <w:bCs/>
          <w:color w:val="4C4C4C"/>
          <w:sz w:val="32"/>
          <w:szCs w:val="32"/>
          <w:shd w:val="clear" w:color="auto" w:fill="FFFFFF"/>
        </w:rPr>
        <w:t>。</w:t>
      </w:r>
    </w:p>
    <w:p>
      <w:pPr>
        <w:pStyle w:val="7"/>
        <w:widowControl/>
        <w:numPr>
          <w:ilvl w:val="0"/>
          <w:numId w:val="3"/>
        </w:numPr>
        <w:spacing w:beforeAutospacing="0" w:afterAutospacing="0" w:line="450" w:lineRule="atLeast"/>
        <w:ind w:firstLine="640"/>
        <w:rPr>
          <w:rFonts w:hint="eastAsia" w:ascii="黑体" w:hAnsi="黑体" w:eastAsia="黑体" w:cs="黑体"/>
          <w:b/>
          <w:bCs/>
          <w:color w:val="4C4C4C"/>
          <w:sz w:val="32"/>
          <w:szCs w:val="32"/>
          <w:shd w:val="clear" w:color="auto" w:fill="FFFFFF"/>
          <w:lang w:val="en-US" w:eastAsia="zh-CN"/>
        </w:rPr>
      </w:pPr>
      <w:r>
        <w:rPr>
          <w:rFonts w:hint="eastAsia" w:ascii="黑体" w:hAnsi="黑体" w:eastAsia="黑体" w:cs="黑体"/>
          <w:b/>
          <w:bCs/>
          <w:color w:val="4C4C4C"/>
          <w:sz w:val="32"/>
          <w:szCs w:val="32"/>
          <w:shd w:val="clear" w:color="auto" w:fill="FFFFFF"/>
          <w:lang w:val="en-US" w:eastAsia="zh-CN"/>
        </w:rPr>
        <w:t>其他需要说明的问题</w:t>
      </w:r>
    </w:p>
    <w:p>
      <w:pPr>
        <w:pStyle w:val="7"/>
        <w:widowControl/>
        <w:numPr>
          <w:ilvl w:val="0"/>
          <w:numId w:val="0"/>
        </w:numPr>
        <w:spacing w:beforeAutospacing="0" w:afterAutospacing="0" w:line="450" w:lineRule="atLeast"/>
        <w:rPr>
          <w:rFonts w:hint="eastAsia" w:ascii="仿宋_GB2312" w:hAnsi="仿宋_GB2312" w:eastAsia="仿宋_GB2312" w:cs="仿宋_GB2312"/>
          <w:color w:val="4C4C4C"/>
          <w:sz w:val="32"/>
          <w:szCs w:val="32"/>
          <w:shd w:val="clear" w:color="auto" w:fill="FFFFFF"/>
          <w:lang w:val="en-US" w:eastAsia="zh-CN"/>
        </w:rPr>
      </w:pPr>
      <w:r>
        <w:rPr>
          <w:rFonts w:hint="eastAsia" w:ascii="仿宋_GB2312" w:hAnsi="仿宋_GB2312" w:eastAsia="仿宋_GB2312" w:cs="仿宋_GB2312"/>
          <w:color w:val="4C4C4C"/>
          <w:sz w:val="32"/>
          <w:szCs w:val="32"/>
          <w:shd w:val="clear" w:color="auto" w:fill="FFFFFF"/>
          <w:lang w:val="en-US" w:eastAsia="zh-CN"/>
        </w:rPr>
        <w:t xml:space="preserve">    无其他需要说明的问题。</w:t>
      </w: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numPr>
          <w:ilvl w:val="0"/>
          <w:numId w:val="0"/>
        </w:numPr>
        <w:spacing w:beforeAutospacing="0" w:afterAutospacing="0" w:line="450" w:lineRule="atLeast"/>
        <w:ind w:firstLine="640"/>
        <w:rPr>
          <w:rFonts w:hint="eastAsia" w:ascii="仿宋" w:hAnsi="仿宋" w:eastAsia="仿宋" w:cs="仿宋_GB2312"/>
          <w:color w:val="4C4C4C"/>
          <w:sz w:val="32"/>
          <w:szCs w:val="32"/>
          <w:lang w:val="en-US" w:eastAsia="zh-CN"/>
        </w:rPr>
      </w:pPr>
    </w:p>
    <w:p>
      <w:pPr>
        <w:pStyle w:val="7"/>
        <w:widowControl/>
        <w:spacing w:beforeAutospacing="0" w:afterAutospacing="0" w:line="450" w:lineRule="atLeast"/>
        <w:rPr>
          <w:rFonts w:hint="eastAsia" w:ascii="仿宋_GB2312" w:hAnsi="仿宋_GB2312" w:eastAsia="仿宋_GB2312" w:cs="仿宋_GB2312"/>
          <w:color w:val="4C4C4C"/>
          <w:sz w:val="32"/>
          <w:szCs w:val="32"/>
        </w:rPr>
      </w:pPr>
      <w:r>
        <w:rPr>
          <w:rFonts w:hint="eastAsia" w:ascii="仿宋_GB2312" w:hAnsi="仿宋_GB2312" w:eastAsia="仿宋" w:cs="仿宋_GB2312"/>
          <w:color w:val="4C4C4C"/>
          <w:sz w:val="32"/>
          <w:szCs w:val="32"/>
          <w:shd w:val="clear" w:color="auto" w:fill="FFFFFF"/>
        </w:rPr>
        <w:t> </w:t>
      </w:r>
      <w:r>
        <w:rPr>
          <w:rFonts w:hint="eastAsia" w:ascii="仿宋_GB2312" w:hAnsi="仿宋_GB2312" w:eastAsia="仿宋" w:cs="仿宋_GB2312"/>
          <w:color w:val="4C4C4C"/>
          <w:sz w:val="32"/>
          <w:szCs w:val="32"/>
          <w:shd w:val="clear" w:color="auto" w:fill="FFFFFF"/>
          <w:lang w:val="en-US" w:eastAsia="zh-CN"/>
        </w:rPr>
        <w:t xml:space="preserve">  </w:t>
      </w:r>
      <w:r>
        <w:rPr>
          <w:rFonts w:hint="eastAsia" w:ascii="仿宋_GB2312" w:hAnsi="仿宋_GB2312" w:eastAsia="仿宋" w:cs="仿宋_GB2312"/>
          <w:color w:val="4C4C4C"/>
          <w:sz w:val="32"/>
          <w:szCs w:val="32"/>
          <w:shd w:val="clear" w:color="auto" w:fill="FFFFFF"/>
        </w:rPr>
        <w:t> </w:t>
      </w: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rPr>
          <w:rFonts w:ascii="仿宋" w:hAnsi="仿宋" w:eastAsia="仿宋" w:cs="仿宋_GB2312"/>
          <w:color w:val="4C4C4C"/>
          <w:sz w:val="32"/>
          <w:szCs w:val="32"/>
          <w:shd w:val="clear" w:color="auto" w:fill="FFFFFF"/>
        </w:rPr>
      </w:pPr>
    </w:p>
    <w:p>
      <w:pPr>
        <w:pStyle w:val="7"/>
        <w:widowControl/>
        <w:spacing w:beforeAutospacing="0" w:afterAutospacing="0" w:line="450" w:lineRule="atLeast"/>
        <w:ind w:firstLine="435"/>
        <w:rPr>
          <w:rFonts w:ascii="仿宋" w:hAnsi="仿宋" w:eastAsia="仿宋" w:cs="仿宋_GB2312"/>
          <w:color w:val="4C4C4C"/>
          <w:sz w:val="32"/>
          <w:szCs w:val="32"/>
        </w:rPr>
      </w:pPr>
    </w:p>
    <w:p>
      <w:pPr>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叶根友毛笔行书2.0版">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AA6B3"/>
    <w:multiLevelType w:val="singleLevel"/>
    <w:tmpl w:val="642AA6B3"/>
    <w:lvl w:ilvl="0" w:tentative="0">
      <w:start w:val="3"/>
      <w:numFmt w:val="chineseCounting"/>
      <w:suff w:val="nothing"/>
      <w:lvlText w:val="%1、"/>
      <w:lvlJc w:val="left"/>
    </w:lvl>
  </w:abstractNum>
  <w:abstractNum w:abstractNumId="1">
    <w:nsid w:val="642B82EA"/>
    <w:multiLevelType w:val="singleLevel"/>
    <w:tmpl w:val="642B82EA"/>
    <w:lvl w:ilvl="0" w:tentative="0">
      <w:start w:val="2"/>
      <w:numFmt w:val="decimal"/>
      <w:suff w:val="nothing"/>
      <w:lvlText w:val="%1、"/>
      <w:lvlJc w:val="left"/>
    </w:lvl>
  </w:abstractNum>
  <w:abstractNum w:abstractNumId="2">
    <w:nsid w:val="642E1A64"/>
    <w:multiLevelType w:val="singleLevel"/>
    <w:tmpl w:val="642E1A64"/>
    <w:lvl w:ilvl="0" w:tentative="0">
      <w:start w:val="7"/>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54901EE"/>
    <w:rsid w:val="000750C5"/>
    <w:rsid w:val="000833C1"/>
    <w:rsid w:val="00094406"/>
    <w:rsid w:val="00164A3B"/>
    <w:rsid w:val="00181D8C"/>
    <w:rsid w:val="001925A5"/>
    <w:rsid w:val="001E6749"/>
    <w:rsid w:val="00306CBD"/>
    <w:rsid w:val="0034307C"/>
    <w:rsid w:val="004E7613"/>
    <w:rsid w:val="005E27FE"/>
    <w:rsid w:val="00630BAA"/>
    <w:rsid w:val="00643EE6"/>
    <w:rsid w:val="006549CD"/>
    <w:rsid w:val="006A2E6D"/>
    <w:rsid w:val="006D361A"/>
    <w:rsid w:val="0084449B"/>
    <w:rsid w:val="00910769"/>
    <w:rsid w:val="00913064"/>
    <w:rsid w:val="0099270D"/>
    <w:rsid w:val="009F2675"/>
    <w:rsid w:val="00AE240E"/>
    <w:rsid w:val="00B40815"/>
    <w:rsid w:val="00C21791"/>
    <w:rsid w:val="00C5240B"/>
    <w:rsid w:val="00D5477B"/>
    <w:rsid w:val="00E56AB7"/>
    <w:rsid w:val="00ED6EC3"/>
    <w:rsid w:val="00F63BC3"/>
    <w:rsid w:val="00F74103"/>
    <w:rsid w:val="00FD576F"/>
    <w:rsid w:val="081B0D4E"/>
    <w:rsid w:val="08CD4853"/>
    <w:rsid w:val="14522660"/>
    <w:rsid w:val="161400DC"/>
    <w:rsid w:val="16F96476"/>
    <w:rsid w:val="24EE04FB"/>
    <w:rsid w:val="253E4D3B"/>
    <w:rsid w:val="37D105FC"/>
    <w:rsid w:val="39FD13CD"/>
    <w:rsid w:val="3A2F5077"/>
    <w:rsid w:val="3BFB3817"/>
    <w:rsid w:val="420C5EC1"/>
    <w:rsid w:val="47132639"/>
    <w:rsid w:val="4BFF1BFF"/>
    <w:rsid w:val="4F0613D7"/>
    <w:rsid w:val="4F705188"/>
    <w:rsid w:val="51F632FD"/>
    <w:rsid w:val="58BB258E"/>
    <w:rsid w:val="5CA07F11"/>
    <w:rsid w:val="64180CE3"/>
    <w:rsid w:val="654901EE"/>
    <w:rsid w:val="66337A61"/>
    <w:rsid w:val="672D5344"/>
    <w:rsid w:val="68495313"/>
    <w:rsid w:val="6ACA1EF1"/>
    <w:rsid w:val="6C775D6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ody Text Indent 2"/>
    <w:basedOn w:val="1"/>
    <w:link w:val="16"/>
    <w:qFormat/>
    <w:uiPriority w:val="0"/>
    <w:pPr>
      <w:adjustRightInd w:val="0"/>
      <w:spacing w:after="120" w:line="480" w:lineRule="auto"/>
      <w:ind w:left="420" w:leftChars="200"/>
      <w:textAlignment w:val="baseline"/>
    </w:pPr>
    <w:rPr>
      <w:rFonts w:ascii="Times New Roman" w:hAnsi="Times New Roman" w:eastAsia="宋体" w:cs="Times New Roman"/>
      <w:sz w:val="32"/>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5"/>
    <w:qFormat/>
    <w:uiPriority w:val="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标题 Char"/>
    <w:basedOn w:val="9"/>
    <w:link w:val="8"/>
    <w:qFormat/>
    <w:uiPriority w:val="0"/>
    <w:rPr>
      <w:rFonts w:asciiTheme="majorHAnsi" w:hAnsiTheme="majorHAnsi" w:cstheme="majorBidi"/>
      <w:b/>
      <w:bCs/>
      <w:kern w:val="2"/>
      <w:sz w:val="32"/>
      <w:szCs w:val="32"/>
    </w:rPr>
  </w:style>
  <w:style w:type="character" w:customStyle="1" w:styleId="16">
    <w:name w:val="正文文本缩进 2 Char"/>
    <w:basedOn w:val="9"/>
    <w:link w:val="4"/>
    <w:qFormat/>
    <w:uiPriority w:val="0"/>
    <w:rPr>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10</Pages>
  <Words>601</Words>
  <Characters>3426</Characters>
  <Lines>28</Lines>
  <Paragraphs>8</Paragraphs>
  <ScaleCrop>false</ScaleCrop>
  <LinksUpToDate>false</LinksUpToDate>
  <CharactersWithSpaces>4019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2018-10-24T01:15:00Z</dcterms:created>
  <dc:creator>Administrator</dc:creator>
  <cp:lastModifiedBy>Administrator</cp:lastModifiedBy>
  <cp:lastPrinted>2018-11-20T03:46:00Z</cp:lastPrinted>
  <dcterms:modified xsi:type="dcterms:W3CDTF">2023-04-06T03:23:17Z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93E8F09D1B8E4D48B5A8D738658C1E6E</vt:lpwstr>
  </property>
</Properties>
</file>