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2023年度张棉驿乡项目支出绩效自评报告</w:t>
      </w: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2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项目概况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2023年村级公益事业性设施共管共享基金资金总计下达22万元， 2023年乡镇纪检工作经费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4万元、工会经费下达1.8819万元、高价彩礼专项治理宗教界人士往来交通补贴资金下达0.18万元、第五次全国经济普查经费下达0.29万元、地质灾害隐患点治理下达50万元、党建及基层组织建设专项经费下达15万元、石峡水库淹地补助资金4万元、疫情防疫卡点经费20万元</w:t>
      </w:r>
    </w:p>
    <w:p>
      <w:pPr>
        <w:numPr>
          <w:ilvl w:val="0"/>
          <w:numId w:val="0"/>
        </w:numPr>
        <w:tabs>
          <w:tab w:val="left" w:pos="0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（二）项目资金基本情况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村级公益事业性设施共管共享基金资金主要用于全乡11村村级公益性设施维修管护，村级道路、基础设施维护等。2023年乡镇纪检工作经费下达4万元用于乡镇纪检办公室日常办公、党风廉政建设宣传等、工会经费下达1.8819万元用于干部职工农副产品采购发放、高价彩礼专项治理宗教界人士往来交通补贴资金下达0.18万元用于宗教界人士交通补贴发放、第五次全国经济普查经费下达0.29万元用于普查员经费补助发放、地质灾害隐患点治理下达50万元用于马夭村水毁防治建设、党建及基层组织建设专项经费下达15万元用于党群服务中心建设款、石峡水库淹地补助资金4万元、用于补助庙川村400亩土地的补助、疫情防疫卡点经费20万元用于卡点封条及伙食补助等。</w:t>
      </w:r>
    </w:p>
    <w:p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（三）项目资金绩效目标</w:t>
      </w:r>
    </w:p>
    <w:p>
      <w:pPr>
        <w:numPr>
          <w:ilvl w:val="0"/>
          <w:numId w:val="0"/>
        </w:numPr>
        <w:tabs>
          <w:tab w:val="left" w:pos="0"/>
        </w:tabs>
        <w:ind w:leftChars="0" w:firstLine="960" w:firstLineChars="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以上项目资金由县级财政安排，包括基础设施建设、房屋建筑物构建、生活补助，办公费。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项目资金使用及管理情况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以上资金，已全部拨付到位。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通过乡村公示栏公示资金分配标准、资金使用情况、绩效目标和考核结果等，接受广大群众监督，提高项目和资金使用的透明度。资金管理过程中制定并严格执行了《张棉驿乡项目资金管理办法》。财政奖补资金实行专账核算，统一由国库集中支付，资金使用合规，各种账务处理及时，会计核算规范，未发现滥用职权、玩勿职守、徇私舞弊等违法违纪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项目组织实施情况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乡领导高度重视，根据《张棉驿乡项目管理制度》，安排专人负责项目建设管理工作，及时对项目建设相关信息进行公开公示，组织相关部门进行抽查巡查工作。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项目支出绩效情况</w:t>
      </w: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（一）总体绩效目标完成情况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下达项目资金已全部支付完成，严格按照绩效目标在资金分配和使用的合规性、合理性，资金到位率和预算执行率、工作质量达标率和完成及时性、实际工作完成率等方面进行自评，资金支出均已达到预期指标。但也存在一些问题，在服务群众的耐心程度上还有待提升。在以后的工作中，严格按照绩效目标，及时、有效完成资金的支付，切实达到预期目标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（二）绩效目标情况分析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1、数量指标。全面完成年度计划任务。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2、质量指标。严格按照项目竣工验收程序，由镇政府组织验收小组、对项目工程质量及工程量进行验收，全部验收合格。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3、时效指标。严格按照资金下达制度，及时下达项目资金。现除民安道路项目未验收和预留的质保金外，所有项目资金均已下达完成。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8C68D"/>
    <w:multiLevelType w:val="singleLevel"/>
    <w:tmpl w:val="B3F8C6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4DBE41"/>
    <w:multiLevelType w:val="singleLevel"/>
    <w:tmpl w:val="D24DBE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OWM2ZGRlODQwYmUwNGNkY2EwNDBjMGE2MGFlMGIifQ=="/>
  </w:docVars>
  <w:rsids>
    <w:rsidRoot w:val="421C3EF5"/>
    <w:rsid w:val="04BE4B89"/>
    <w:rsid w:val="12072789"/>
    <w:rsid w:val="1467076A"/>
    <w:rsid w:val="20943C19"/>
    <w:rsid w:val="2E073C7C"/>
    <w:rsid w:val="3175767C"/>
    <w:rsid w:val="3C1004C4"/>
    <w:rsid w:val="421C3EF5"/>
    <w:rsid w:val="47342074"/>
    <w:rsid w:val="48BC5937"/>
    <w:rsid w:val="4EFB2A6E"/>
    <w:rsid w:val="50560418"/>
    <w:rsid w:val="523E560F"/>
    <w:rsid w:val="59D50A38"/>
    <w:rsid w:val="5BF074F3"/>
    <w:rsid w:val="5C423F4D"/>
    <w:rsid w:val="5C89431E"/>
    <w:rsid w:val="68AB5C8E"/>
    <w:rsid w:val="6A203CA2"/>
    <w:rsid w:val="6BE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4446</Words>
  <Characters>4553</Characters>
  <Lines>0</Lines>
  <Paragraphs>0</Paragraphs>
  <TotalTime>7</TotalTime>
  <ScaleCrop>false</ScaleCrop>
  <LinksUpToDate>false</LinksUpToDate>
  <CharactersWithSpaces>4582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2024-04-24T06:34:00Z</dcterms:created>
  <dc:creator>熊出没</dc:creator>
  <cp:lastModifiedBy>巴比伦</cp:lastModifiedBy>
  <cp:lastPrinted>2024-04-30T05:41:42Z</cp:lastPrinted>
  <dcterms:modified xsi:type="dcterms:W3CDTF">2024-04-30T05:42:17Z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7118B5E4B9A648D88DE90B4CDF361B25_13</vt:lpwstr>
  </property>
</Properties>
</file>