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3315"/>
        <w:tblW w:w="8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1"/>
        <w:gridCol w:w="1041"/>
        <w:gridCol w:w="1041"/>
        <w:gridCol w:w="1846"/>
        <w:gridCol w:w="1041"/>
        <w:gridCol w:w="1041"/>
      </w:tblGrid>
      <w:tr w:rsidR="00113274" w:rsidRPr="00113274" w:rsidTr="00826534">
        <w:trPr>
          <w:trHeight w:val="285"/>
        </w:trPr>
        <w:tc>
          <w:tcPr>
            <w:tcW w:w="8461" w:type="dxa"/>
            <w:gridSpan w:val="6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201</w:t>
            </w:r>
            <w:r w:rsidR="0082653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7</w:t>
            </w:r>
            <w:r w:rsidRPr="0011327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年度张家川县国有资本经营收支预算表</w:t>
            </w:r>
          </w:p>
        </w:tc>
      </w:tr>
      <w:tr w:rsidR="00113274" w:rsidRPr="00113274" w:rsidTr="00826534">
        <w:trPr>
          <w:trHeight w:val="285"/>
        </w:trPr>
        <w:tc>
          <w:tcPr>
            <w:tcW w:w="8461" w:type="dxa"/>
            <w:gridSpan w:val="6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13274" w:rsidRPr="00113274" w:rsidTr="00826534">
        <w:trPr>
          <w:trHeight w:val="285"/>
        </w:trPr>
        <w:tc>
          <w:tcPr>
            <w:tcW w:w="8461" w:type="dxa"/>
            <w:gridSpan w:val="6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单位:万元</w:t>
            </w:r>
          </w:p>
        </w:tc>
      </w:tr>
      <w:tr w:rsidR="00113274" w:rsidRPr="00113274" w:rsidTr="00826534">
        <w:trPr>
          <w:trHeight w:val="495"/>
        </w:trPr>
        <w:tc>
          <w:tcPr>
            <w:tcW w:w="245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预算科目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调整预算数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预算科目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调整预算数</w:t>
            </w:r>
          </w:p>
        </w:tc>
      </w:tr>
      <w:tr w:rsidR="00113274" w:rsidRPr="00113274" w:rsidTr="00826534">
        <w:trPr>
          <w:trHeight w:val="285"/>
        </w:trPr>
        <w:tc>
          <w:tcPr>
            <w:tcW w:w="245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利润收入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教育支出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113274" w:rsidRPr="00113274" w:rsidTr="00826534">
        <w:trPr>
          <w:trHeight w:val="285"/>
        </w:trPr>
        <w:tc>
          <w:tcPr>
            <w:tcW w:w="245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股利、股息收入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科学技术支出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113274" w:rsidRPr="00113274" w:rsidTr="00826534">
        <w:trPr>
          <w:trHeight w:val="285"/>
        </w:trPr>
        <w:tc>
          <w:tcPr>
            <w:tcW w:w="245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产权转让收入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文化体育与传媒支出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113274" w:rsidRPr="00113274" w:rsidTr="00826534">
        <w:trPr>
          <w:trHeight w:val="285"/>
        </w:trPr>
        <w:tc>
          <w:tcPr>
            <w:tcW w:w="245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清算收入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节能环保支出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113274" w:rsidRPr="00113274" w:rsidTr="00826534">
        <w:trPr>
          <w:trHeight w:val="285"/>
        </w:trPr>
        <w:tc>
          <w:tcPr>
            <w:tcW w:w="245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其他国有资本经营预算收入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城乡社区支出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113274" w:rsidRPr="00113274" w:rsidTr="00826534">
        <w:trPr>
          <w:trHeight w:val="285"/>
        </w:trPr>
        <w:tc>
          <w:tcPr>
            <w:tcW w:w="245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农林水支出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113274" w:rsidRPr="00113274" w:rsidTr="00826534">
        <w:trPr>
          <w:trHeight w:val="285"/>
        </w:trPr>
        <w:tc>
          <w:tcPr>
            <w:tcW w:w="245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交通运输支出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113274" w:rsidRPr="00113274" w:rsidTr="00826534">
        <w:trPr>
          <w:trHeight w:val="285"/>
        </w:trPr>
        <w:tc>
          <w:tcPr>
            <w:tcW w:w="245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资源勘探信息等支出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113274" w:rsidRPr="00113274" w:rsidTr="00826534">
        <w:trPr>
          <w:trHeight w:val="285"/>
        </w:trPr>
        <w:tc>
          <w:tcPr>
            <w:tcW w:w="245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商业服务业等支出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113274" w:rsidRPr="00113274" w:rsidTr="00826534">
        <w:trPr>
          <w:trHeight w:val="285"/>
        </w:trPr>
        <w:tc>
          <w:tcPr>
            <w:tcW w:w="245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金融支出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113274" w:rsidRPr="00113274" w:rsidTr="00826534">
        <w:trPr>
          <w:trHeight w:val="285"/>
        </w:trPr>
        <w:tc>
          <w:tcPr>
            <w:tcW w:w="245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其他支出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113274" w:rsidRPr="00113274" w:rsidTr="00826534">
        <w:trPr>
          <w:trHeight w:val="285"/>
        </w:trPr>
        <w:tc>
          <w:tcPr>
            <w:tcW w:w="245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 年 收 入 合 计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 年 支 出 合 计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113274" w:rsidRPr="00113274" w:rsidTr="00826534">
        <w:trPr>
          <w:trHeight w:val="285"/>
        </w:trPr>
        <w:tc>
          <w:tcPr>
            <w:tcW w:w="245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上级补助收入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13274" w:rsidRPr="00113274" w:rsidTr="00826534">
        <w:trPr>
          <w:trHeight w:val="285"/>
        </w:trPr>
        <w:tc>
          <w:tcPr>
            <w:tcW w:w="245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省补助计划单列市收入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13274" w:rsidRPr="00113274" w:rsidTr="00826534">
        <w:trPr>
          <w:trHeight w:val="285"/>
        </w:trPr>
        <w:tc>
          <w:tcPr>
            <w:tcW w:w="245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调出资金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13274" w:rsidRPr="00113274" w:rsidTr="00826534">
        <w:trPr>
          <w:trHeight w:val="285"/>
        </w:trPr>
        <w:tc>
          <w:tcPr>
            <w:tcW w:w="245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上年结余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年终结余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13274" w:rsidRPr="00113274" w:rsidTr="00826534">
        <w:trPr>
          <w:trHeight w:val="285"/>
        </w:trPr>
        <w:tc>
          <w:tcPr>
            <w:tcW w:w="245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其中:本级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13274" w:rsidRPr="00113274" w:rsidTr="00826534">
        <w:trPr>
          <w:trHeight w:val="285"/>
        </w:trPr>
        <w:tc>
          <w:tcPr>
            <w:tcW w:w="245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收  入  总  计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支  出  总  计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shd w:val="clear" w:color="000000" w:fill="FFFFFF"/>
            <w:noWrap/>
            <w:vAlign w:val="center"/>
            <w:hideMark/>
          </w:tcPr>
          <w:p w:rsidR="00113274" w:rsidRPr="00113274" w:rsidRDefault="00113274" w:rsidP="0082653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32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134698" w:rsidRDefault="00826534" w:rsidP="00826534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C868A0">
        <w:rPr>
          <w:rFonts w:ascii="方正小标宋简体" w:eastAsia="方正小标宋简体" w:hint="eastAsia"/>
          <w:sz w:val="36"/>
          <w:szCs w:val="36"/>
        </w:rPr>
        <w:t>2017年国有资本经营收支预算编制情况说明</w:t>
      </w:r>
    </w:p>
    <w:p w:rsidR="00304530" w:rsidRDefault="00304530" w:rsidP="00C868A0">
      <w:pPr>
        <w:rPr>
          <w:rFonts w:ascii="仿宋_GB2312" w:eastAsia="仿宋_GB2312" w:hint="eastAsia"/>
          <w:sz w:val="32"/>
          <w:szCs w:val="32"/>
        </w:rPr>
      </w:pPr>
    </w:p>
    <w:p w:rsidR="00C868A0" w:rsidRPr="00C868A0" w:rsidRDefault="00C868A0" w:rsidP="0030453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2017年我县没有国有资本经营收支，</w:t>
      </w:r>
      <w:r w:rsidR="00304530">
        <w:rPr>
          <w:rFonts w:ascii="仿宋_GB2312" w:eastAsia="仿宋_GB2312" w:hint="eastAsia"/>
          <w:sz w:val="32"/>
          <w:szCs w:val="32"/>
        </w:rPr>
        <w:t>与2016年一样，无收支预算。</w:t>
      </w:r>
    </w:p>
    <w:sectPr w:rsidR="00C868A0" w:rsidRPr="00C868A0" w:rsidSect="00113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B83" w:rsidRDefault="00E61B83" w:rsidP="00113274">
      <w:r>
        <w:separator/>
      </w:r>
    </w:p>
  </w:endnote>
  <w:endnote w:type="continuationSeparator" w:id="1">
    <w:p w:rsidR="00E61B83" w:rsidRDefault="00E61B83" w:rsidP="00113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B83" w:rsidRDefault="00E61B83" w:rsidP="00113274">
      <w:r>
        <w:separator/>
      </w:r>
    </w:p>
  </w:footnote>
  <w:footnote w:type="continuationSeparator" w:id="1">
    <w:p w:rsidR="00E61B83" w:rsidRDefault="00E61B83" w:rsidP="001132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3274"/>
    <w:rsid w:val="00113274"/>
    <w:rsid w:val="00134698"/>
    <w:rsid w:val="00304530"/>
    <w:rsid w:val="004B46B6"/>
    <w:rsid w:val="00826534"/>
    <w:rsid w:val="00B14344"/>
    <w:rsid w:val="00C868A0"/>
    <w:rsid w:val="00E61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3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32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32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32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32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2016-12-12T15:06:00Z</dcterms:created>
  <dcterms:modified xsi:type="dcterms:W3CDTF">2017-04-07T07:53:00Z</dcterms:modified>
</cp:coreProperties>
</file>