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附件</w:t>
      </w:r>
    </w:p>
    <w:p>
      <w:pPr>
        <w:snapToGrid w:val="0"/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年全国戏曲表演领军人才</w:t>
      </w:r>
    </w:p>
    <w:p>
      <w:pPr>
        <w:snapToGrid w:val="0"/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培养计划申报推荐表</w:t>
      </w:r>
    </w:p>
    <w:p>
      <w:pPr>
        <w:snapToGrid w:val="0"/>
        <w:spacing w:line="480" w:lineRule="exact"/>
        <w:jc w:val="center"/>
        <w:rPr>
          <w:rFonts w:hint="eastAsia" w:ascii="仿宋_GB2312" w:hAnsi="仿宋_GB2312" w:eastAsia="宋体"/>
          <w:b/>
          <w:bCs/>
          <w:sz w:val="24"/>
          <w:szCs w:val="24"/>
        </w:rPr>
      </w:pPr>
      <w:r>
        <w:rPr>
          <w:rFonts w:hint="eastAsia" w:ascii="仿宋_GB2312" w:hAnsi="仿宋_GB2312"/>
          <w:b/>
          <w:bCs/>
          <w:sz w:val="24"/>
          <w:szCs w:val="24"/>
        </w:rPr>
        <w:t xml:space="preserve"> </w:t>
      </w: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66"/>
        <w:gridCol w:w="780"/>
        <w:gridCol w:w="763"/>
        <w:gridCol w:w="922"/>
        <w:gridCol w:w="774"/>
        <w:gridCol w:w="113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负责人及电话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申报演员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职称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剧种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行当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流派、师承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拟排演折子戏名称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4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（不少于</w:t>
            </w:r>
            <w:r>
              <w:rPr>
                <w:rFonts w:hint="default" w:ascii="仿宋_GB2312"/>
                <w:sz w:val="28"/>
                <w:szCs w:val="28"/>
                <w:lang w:val="en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出）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指导专家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演员</w:t>
            </w:r>
            <w:r>
              <w:rPr>
                <w:rFonts w:hint="eastAsia" w:ascii="仿宋_GB2312"/>
                <w:sz w:val="28"/>
                <w:szCs w:val="28"/>
              </w:rPr>
              <w:t>艺术简历（包括但不限于曾主演的3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台</w:t>
            </w: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>以上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大型</w:t>
            </w:r>
            <w:r>
              <w:rPr>
                <w:rFonts w:hint="eastAsia" w:ascii="仿宋_GB2312"/>
                <w:sz w:val="28"/>
                <w:szCs w:val="28"/>
              </w:rPr>
              <w:t>剧目、担任角色及获省级以上奖项等情况，可附页说明）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对该名演员拟排演折子戏的保障措施、排演工作进度安排（</w:t>
            </w:r>
            <w:r>
              <w:rPr>
                <w:rFonts w:hint="eastAsia" w:ascii="仿宋_GB2312"/>
                <w:sz w:val="28"/>
                <w:szCs w:val="28"/>
              </w:rPr>
              <w:t>可附页说明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  （</w:t>
            </w:r>
            <w:r>
              <w:rPr>
                <w:rFonts w:hint="eastAsia" w:ascii="仿宋_GB2312"/>
                <w:sz w:val="28"/>
                <w:szCs w:val="28"/>
              </w:rPr>
              <w:t>盖章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省级文化和旅游行政部门审核意见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81C30"/>
    <w:rsid w:val="09F176E2"/>
    <w:rsid w:val="12A81C30"/>
    <w:rsid w:val="2B8D28BE"/>
    <w:rsid w:val="47F70781"/>
    <w:rsid w:val="6EBF2B57"/>
    <w:rsid w:val="7FFABEF6"/>
    <w:rsid w:val="D77A0F0A"/>
    <w:rsid w:val="FFFED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2023-02-10T01:12:00Z</dcterms:created>
  <dc:creator>MSW</dc:creator>
  <cp:lastModifiedBy>whhlyb</cp:lastModifiedBy>
  <dcterms:modified xsi:type="dcterms:W3CDTF">2024-12-27T14:11:41Z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