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43" w:tblpY="205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10"/>
        <w:gridCol w:w="8"/>
        <w:gridCol w:w="1448"/>
        <w:gridCol w:w="1418"/>
        <w:gridCol w:w="1417"/>
        <w:gridCol w:w="1559"/>
        <w:gridCol w:w="1418"/>
        <w:gridCol w:w="1559"/>
        <w:gridCol w:w="1559"/>
        <w:gridCol w:w="1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99" w:type="dxa"/>
            <w:gridSpan w:val="11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val="en-US" w:bidi="ar-SA"/>
              </w:rPr>
              <w:t>附件2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中小型水库防汛责任人名单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县区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水  库       名  称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市政府责任人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县（区） 政府责任人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级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部门责任人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县（区）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级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部门责任人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张家川县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  <w:t>东峡水库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马永平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麻智斌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县水务局局长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  <w:t>石峡水库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马永平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麻智斌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县水务局局长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735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  <w:p>
            <w:pPr>
              <w:tabs>
                <w:tab w:val="left" w:pos="735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</w:tbl>
    <w:p>
      <w:pPr>
        <w:ind w:left="840" w:hanging="660" w:hangingChars="300"/>
        <w:jc w:val="both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0000000"/>
    <w:rsid w:val="0F9C38D1"/>
    <w:rsid w:val="14E36246"/>
    <w:rsid w:val="15C71B82"/>
    <w:rsid w:val="2AA876A4"/>
    <w:rsid w:val="43AE52AA"/>
    <w:rsid w:val="523A167B"/>
    <w:rsid w:val="52F5664E"/>
    <w:rsid w:val="57EF4CB5"/>
    <w:rsid w:val="57F13101"/>
    <w:rsid w:val="595C4A6D"/>
    <w:rsid w:val="73DC7BCB"/>
    <w:rsid w:val="7C2610C7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dcterms:modified xsi:type="dcterms:W3CDTF">2024-04-01T08:00:15Z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8BBE50CCBC9446F3B4F12CBC56DA2AB0_12</vt:lpwstr>
  </property>
</Properties>
</file>