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附件5</w:t>
      </w: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药品飞行检查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工作纪律</w:t>
      </w:r>
    </w:p>
    <w:p>
      <w:pPr>
        <w:spacing w:line="400" w:lineRule="exact"/>
        <w:ind w:firstLine="480"/>
        <w:rPr>
          <w:rFonts w:hint="eastAsia" w:ascii="华文中宋" w:eastAsia="华文中宋"/>
          <w:sz w:val="24"/>
        </w:rPr>
      </w:pP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一、严格按照本次飞行检查工作要求开展工作，如实填写记录，公正评价被检查单位。做到依法行政、廉洁正派、科学严谨、客观公正。</w:t>
      </w: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二、严格遵守中央八项规定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</w:rPr>
        <w:t>，不得参加被检查单位安排的娱乐消费活动。不得接受礼金、礼品。不得利用检查之便为自己或他人谋取利益。</w:t>
      </w: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三、不得泄露任何有关检查工作和涉及单位利益的信息，不得向被检查单位索取与检查无关的技术资料。</w:t>
      </w: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四、不得接受被检查单位安排的食宿，不得向被检查单位摊派任何费用。</w:t>
      </w: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五、严格遵守省市局各项廉政纪律，不得饮酒。</w:t>
      </w:r>
    </w:p>
    <w:p>
      <w:pPr>
        <w:spacing w:line="560" w:lineRule="exact"/>
        <w:ind w:firstLine="640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举报电话：0938-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7816230</w:t>
      </w:r>
    </w:p>
    <w:p>
      <w:pPr>
        <w:spacing w:line="560" w:lineRule="exact"/>
        <w:ind w:firstLine="2880" w:firstLineChars="9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张家川县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市场监督管理局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办公室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</w:t>
      </w: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检查组成员（签字）：               年  月  日</w:t>
      </w: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企业负责人（签字盖章）             年  月  日</w:t>
      </w: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观察员（签字）                     年  月  日</w:t>
      </w:r>
    </w:p>
    <w:p>
      <w:pPr>
        <w:ind w:firstLine="640"/>
        <w:jc w:val="left"/>
        <w:rPr>
          <w:rFonts w:hint="eastAsia" w:ascii="黑体" w:eastAsia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12743AAB"/>
    <w:rsid w:val="097F1D39"/>
    <w:rsid w:val="12743AAB"/>
    <w:rsid w:val="729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303</Characters>
  <Lines>0</Lines>
  <Paragraphs>0</Paragraphs>
  <TotalTime>4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2021-07-15T06:44:00Z</dcterms:created>
  <dc:creator>Administrator</dc:creator>
  <cp:lastModifiedBy>Administrator</cp:lastModifiedBy>
  <dcterms:modified xsi:type="dcterms:W3CDTF">2023-07-27T00:27:25Z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44D309C50E724DA59B41324C51555C10_13</vt:lpwstr>
  </property>
</Properties>
</file>