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县级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专项食品抽样品种分解表</w:t>
      </w:r>
      <w:bookmarkEnd w:id="0"/>
    </w:p>
    <w:tbl>
      <w:tblPr>
        <w:tblStyle w:val="3"/>
        <w:tblW w:w="12699" w:type="dxa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996"/>
        <w:gridCol w:w="1140"/>
        <w:gridCol w:w="1275"/>
        <w:gridCol w:w="1652"/>
        <w:gridCol w:w="553"/>
        <w:gridCol w:w="617"/>
        <w:gridCol w:w="645"/>
        <w:gridCol w:w="660"/>
        <w:gridCol w:w="750"/>
        <w:gridCol w:w="660"/>
        <w:gridCol w:w="705"/>
        <w:gridCol w:w="645"/>
        <w:gridCol w:w="645"/>
        <w:gridCol w:w="64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36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食品大类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（一级）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食品亚类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（二级）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食品品种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（三级）</w:t>
            </w:r>
          </w:p>
        </w:tc>
        <w:tc>
          <w:tcPr>
            <w:tcW w:w="1652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食品细类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（四级）</w:t>
            </w:r>
          </w:p>
        </w:tc>
        <w:tc>
          <w:tcPr>
            <w:tcW w:w="553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风险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 w:eastAsia="zh-CN"/>
              </w:rPr>
              <w:t>第二季度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6"/>
                <w:szCs w:val="16"/>
                <w:lang w:val="en-US" w:eastAsia="zh-CN" w:bidi="ar"/>
              </w:rPr>
              <w:t>第三季度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6"/>
                <w:szCs w:val="16"/>
                <w:lang w:val="en-US" w:eastAsia="zh-CN" w:bidi="ar"/>
              </w:rPr>
              <w:t>第四季度</w:t>
            </w:r>
          </w:p>
        </w:tc>
        <w:tc>
          <w:tcPr>
            <w:tcW w:w="675" w:type="dxa"/>
            <w:vMerge w:val="restart"/>
            <w:noWrap w:val="0"/>
            <w:vAlign w:val="top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生产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流通</w:t>
            </w:r>
          </w:p>
        </w:tc>
        <w:tc>
          <w:tcPr>
            <w:tcW w:w="6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餐饮</w:t>
            </w:r>
          </w:p>
        </w:tc>
        <w:tc>
          <w:tcPr>
            <w:tcW w:w="75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生产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流通</w:t>
            </w:r>
          </w:p>
        </w:tc>
        <w:tc>
          <w:tcPr>
            <w:tcW w:w="70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餐饮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生产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流通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餐饮</w:t>
            </w:r>
          </w:p>
        </w:tc>
        <w:tc>
          <w:tcPr>
            <w:tcW w:w="675" w:type="dxa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3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粮食加工品</w:t>
            </w:r>
          </w:p>
        </w:tc>
        <w:tc>
          <w:tcPr>
            <w:tcW w:w="114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小麦粉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小麦粉</w:t>
            </w:r>
          </w:p>
        </w:tc>
        <w:tc>
          <w:tcPr>
            <w:tcW w:w="1652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通用小麦粉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专用小麦粉</w:t>
            </w:r>
          </w:p>
        </w:tc>
        <w:tc>
          <w:tcPr>
            <w:tcW w:w="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较高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食用油、油脂及其制品</w:t>
            </w:r>
          </w:p>
        </w:tc>
        <w:tc>
          <w:tcPr>
            <w:tcW w:w="114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食用植物油（含煎炸用油）</w:t>
            </w:r>
          </w:p>
        </w:tc>
        <w:tc>
          <w:tcPr>
            <w:tcW w:w="1275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食用植物油（半精炼、全精炼）</w:t>
            </w:r>
          </w:p>
        </w:tc>
        <w:tc>
          <w:tcPr>
            <w:tcW w:w="165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菜籽油</w:t>
            </w:r>
          </w:p>
        </w:tc>
        <w:tc>
          <w:tcPr>
            <w:tcW w:w="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6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6"/>
              <w:spacing w:before="312" w:beforeLines="100" w:line="600" w:lineRule="exact"/>
              <w:ind w:firstLine="0" w:firstLineChars="0"/>
              <w:rPr>
                <w:rFonts w:hint="default" w:ascii="Times New Roman" w:hAnsi="Times New Roman" w:eastAsia="方正小标宋简体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6"/>
              <w:spacing w:before="312" w:beforeLines="100" w:line="600" w:lineRule="exact"/>
              <w:ind w:firstLine="0" w:firstLineChars="0"/>
              <w:rPr>
                <w:rFonts w:hint="default" w:ascii="Times New Roman" w:hAnsi="Times New Roman" w:eastAsia="方正小标宋简体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6"/>
              <w:spacing w:before="312" w:beforeLines="100" w:line="600" w:lineRule="exact"/>
              <w:ind w:firstLine="0" w:firstLineChars="0"/>
              <w:rPr>
                <w:rFonts w:hint="default" w:ascii="Times New Roman" w:hAnsi="Times New Roman" w:eastAsia="方正小标宋简体" w:cs="Times New Roman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亚麻籽油</w:t>
            </w:r>
          </w:p>
        </w:tc>
        <w:tc>
          <w:tcPr>
            <w:tcW w:w="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6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3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调味品</w:t>
            </w:r>
          </w:p>
        </w:tc>
        <w:tc>
          <w:tcPr>
            <w:tcW w:w="1140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食醋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食醋</w:t>
            </w:r>
          </w:p>
        </w:tc>
        <w:tc>
          <w:tcPr>
            <w:tcW w:w="165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酿造食醋</w:t>
            </w:r>
          </w:p>
        </w:tc>
        <w:tc>
          <w:tcPr>
            <w:tcW w:w="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6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3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14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熟肉制品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熏煮香肠火腿制品</w:t>
            </w:r>
          </w:p>
        </w:tc>
        <w:tc>
          <w:tcPr>
            <w:tcW w:w="165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熏煮香肠火腿制品</w:t>
            </w:r>
          </w:p>
        </w:tc>
        <w:tc>
          <w:tcPr>
            <w:tcW w:w="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6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糕点</w:t>
            </w:r>
          </w:p>
        </w:tc>
        <w:tc>
          <w:tcPr>
            <w:tcW w:w="114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糕点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糕点</w:t>
            </w:r>
          </w:p>
        </w:tc>
        <w:tc>
          <w:tcPr>
            <w:tcW w:w="165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糕点</w:t>
            </w:r>
          </w:p>
        </w:tc>
        <w:tc>
          <w:tcPr>
            <w:tcW w:w="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较高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月饼</w:t>
            </w:r>
          </w:p>
        </w:tc>
        <w:tc>
          <w:tcPr>
            <w:tcW w:w="165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月饼</w:t>
            </w:r>
          </w:p>
        </w:tc>
        <w:tc>
          <w:tcPr>
            <w:tcW w:w="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较高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乳制品</w:t>
            </w:r>
          </w:p>
        </w:tc>
        <w:tc>
          <w:tcPr>
            <w:tcW w:w="114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乳制品</w:t>
            </w:r>
          </w:p>
        </w:tc>
        <w:tc>
          <w:tcPr>
            <w:tcW w:w="1275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液体乳</w:t>
            </w:r>
          </w:p>
        </w:tc>
        <w:tc>
          <w:tcPr>
            <w:tcW w:w="165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巴氏杀菌乳</w:t>
            </w:r>
          </w:p>
        </w:tc>
        <w:tc>
          <w:tcPr>
            <w:tcW w:w="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6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5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灭菌乳</w:t>
            </w:r>
          </w:p>
        </w:tc>
        <w:tc>
          <w:tcPr>
            <w:tcW w:w="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6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5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发酵乳</w:t>
            </w:r>
          </w:p>
        </w:tc>
        <w:tc>
          <w:tcPr>
            <w:tcW w:w="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6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餐饮具</w:t>
            </w:r>
          </w:p>
        </w:tc>
        <w:tc>
          <w:tcPr>
            <w:tcW w:w="114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餐饮具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复用餐饮具</w:t>
            </w:r>
          </w:p>
        </w:tc>
        <w:tc>
          <w:tcPr>
            <w:tcW w:w="165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餐馆用餐饮具（含陶瓷、玻璃、密胺餐饮具）</w:t>
            </w:r>
          </w:p>
        </w:tc>
        <w:tc>
          <w:tcPr>
            <w:tcW w:w="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较高</w:t>
            </w:r>
          </w:p>
        </w:tc>
        <w:tc>
          <w:tcPr>
            <w:tcW w:w="6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499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RiMDVkZGI0M2ZlNDkyOGMxMThiYzBmYzIzZDMifQ=="/>
  </w:docVars>
  <w:rsids>
    <w:rsidRoot w:val="39B13AB6"/>
    <w:rsid w:val="39B1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  <w:style w:type="paragraph" w:customStyle="1" w:styleId="6">
    <w:name w:val="List Paragraph"/>
    <w:basedOn w:val="1"/>
    <w:autoRedefine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2024-05-16T02:26:00Z</dcterms:created>
  <dc:creator>Administrator</dc:creator>
  <cp:lastModifiedBy>Administrator</cp:lastModifiedBy>
  <dcterms:modified xsi:type="dcterms:W3CDTF">2024-05-16T02:27:22Z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F8076570BBAA469AB799C7CACDB648F9_11</vt:lpwstr>
  </property>
</Properties>
</file>