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32"/>
        </w:rPr>
        <w:t>2023年度部门整体支出绩效自评表</w:t>
      </w:r>
    </w:p>
    <w:tbl>
      <w:tblPr>
        <w:tblStyle w:val="7"/>
        <w:tblW w:w="99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bookmarkStart w:id="0" w:name="_Hlk179398293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val="en-US" w:eastAsia="zh-CN"/>
              </w:rPr>
              <w:t>龙山镇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bookmarkStart w:id="1" w:name="_GoBack"/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全年预算数</w:t>
            </w:r>
            <w:bookmarkEnd w:id="1"/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935.89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935.89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392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政府性基金拨款：1.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项目支出：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（40分）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1445.22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和社会期望有差距，进一步提高质量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进一步完善各项制度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bookmarkEnd w:id="0"/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lang w:val="en-US" w:eastAsia="zh-CN"/>
        </w:rPr>
        <w:t>何世强</w:t>
      </w:r>
      <w:r>
        <w:rPr>
          <w:rFonts w:hint="eastAsia" w:asciiTheme="minorEastAsia" w:hAnsiTheme="minorEastAsia" w:eastAsiaTheme="minorEastAsia" w:cstheme="minorEastAsia"/>
          <w:kern w:val="0"/>
          <w:sz w:val="20"/>
        </w:rPr>
        <w:t xml:space="preserve">   填报日期：  2013.12 .25    联系电话： 0938-77310032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lang w:val="en-US" w:eastAsia="zh-CN"/>
        </w:rPr>
        <w:t>马万里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TVhNzYxMzMxMWU2MWVhNzRkZWU1NWEwZWI1NjcifQ=="/>
  </w:docVars>
  <w:rsids>
    <w:rsidRoot w:val="0405444A"/>
    <w:rsid w:val="00051D3B"/>
    <w:rsid w:val="001266D8"/>
    <w:rsid w:val="00405F0D"/>
    <w:rsid w:val="00D979E3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  <w:rsid w:val="7D0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firstLine="42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2024-10-09T13:31:57Z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1CD2C4CFB4134FF3A19CFD3B3D59BB5C_13</vt:lpwstr>
  </property>
</Properties>
</file>