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F0FA4C" w14:textId="53B9E545" w:rsidR="00BE504F" w:rsidRDefault="003D6341">
      <w:pPr>
        <w:rPr>
          <w:rFonts w:ascii="黑体" w:eastAsia="黑体" w:hAnsi="黑体"/>
          <w:sz w:val="32"/>
          <w:szCs w:val="36"/>
        </w:rPr>
      </w:pPr>
      <w:r w:rsidRPr="003D6341">
        <w:rPr>
          <w:rFonts w:ascii="黑体" w:eastAsia="黑体" w:hAnsi="黑体" w:hint="eastAsia"/>
          <w:sz w:val="32"/>
          <w:szCs w:val="36"/>
        </w:rPr>
        <w:t>附件</w:t>
      </w:r>
      <w:r w:rsidR="00FE23C4">
        <w:rPr>
          <w:rFonts w:ascii="黑体" w:eastAsia="黑体" w:hAnsi="黑体"/>
          <w:sz w:val="32"/>
          <w:szCs w:val="36"/>
        </w:rPr>
        <w:t>2</w:t>
      </w:r>
    </w:p>
    <w:p w14:paraId="2684E861" w14:textId="35CF1C68" w:rsidR="003D6341" w:rsidRDefault="003D6341" w:rsidP="003D6341">
      <w:pPr>
        <w:jc w:val="center"/>
        <w:rPr>
          <w:rFonts w:ascii="方正小标宋_GBK" w:eastAsia="方正小标宋_GBK" w:hAnsi="黑体"/>
          <w:sz w:val="44"/>
          <w:szCs w:val="44"/>
        </w:rPr>
      </w:pPr>
      <w:r>
        <w:rPr>
          <w:rFonts w:ascii="方正小标宋_GBK" w:eastAsia="方正小标宋_GBK" w:hAnsi="黑体" w:hint="eastAsia"/>
          <w:sz w:val="44"/>
          <w:szCs w:val="44"/>
        </w:rPr>
        <w:t>2</w:t>
      </w:r>
      <w:r>
        <w:rPr>
          <w:rFonts w:ascii="方正小标宋_GBK" w:eastAsia="方正小标宋_GBK" w:hAnsi="黑体"/>
          <w:sz w:val="44"/>
          <w:szCs w:val="44"/>
        </w:rPr>
        <w:t>02</w:t>
      </w:r>
      <w:r w:rsidR="00A85904">
        <w:rPr>
          <w:rFonts w:ascii="方正小标宋_GBK" w:eastAsia="方正小标宋_GBK" w:hAnsi="黑体"/>
          <w:sz w:val="44"/>
          <w:szCs w:val="44"/>
        </w:rPr>
        <w:t>3</w:t>
      </w:r>
      <w:r>
        <w:rPr>
          <w:rFonts w:ascii="方正小标宋_GBK" w:eastAsia="方正小标宋_GBK" w:hAnsi="黑体" w:hint="eastAsia"/>
          <w:sz w:val="44"/>
          <w:szCs w:val="44"/>
        </w:rPr>
        <w:t>年部门</w:t>
      </w:r>
      <w:r w:rsidR="00BF09A3">
        <w:rPr>
          <w:rFonts w:ascii="方正小标宋_GBK" w:eastAsia="方正小标宋_GBK" w:hAnsi="黑体" w:hint="eastAsia"/>
          <w:sz w:val="44"/>
          <w:szCs w:val="44"/>
        </w:rPr>
        <w:t>整体支出</w:t>
      </w:r>
      <w:r w:rsidR="00D6448A">
        <w:rPr>
          <w:rFonts w:ascii="方正小标宋_GBK" w:eastAsia="方正小标宋_GBK" w:hAnsi="黑体" w:hint="eastAsia"/>
          <w:sz w:val="44"/>
          <w:szCs w:val="44"/>
        </w:rPr>
        <w:t>项目</w:t>
      </w:r>
      <w:bookmarkStart w:id="0" w:name="_GoBack"/>
      <w:bookmarkEnd w:id="0"/>
      <w:r>
        <w:rPr>
          <w:rFonts w:ascii="方正小标宋_GBK" w:eastAsia="方正小标宋_GBK" w:hAnsi="黑体" w:hint="eastAsia"/>
          <w:sz w:val="44"/>
          <w:szCs w:val="44"/>
        </w:rPr>
        <w:t>绩效自评</w:t>
      </w:r>
      <w:r w:rsidR="00BF09A3">
        <w:rPr>
          <w:rFonts w:ascii="方正小标宋_GBK" w:eastAsia="方正小标宋_GBK" w:hAnsi="黑体" w:hint="eastAsia"/>
          <w:sz w:val="44"/>
          <w:szCs w:val="44"/>
        </w:rPr>
        <w:t>报告</w:t>
      </w:r>
    </w:p>
    <w:p w14:paraId="6D7D9EC0" w14:textId="49D65EAE" w:rsidR="003D6341" w:rsidRDefault="003D6341" w:rsidP="003D6341">
      <w:pPr>
        <w:rPr>
          <w:rFonts w:ascii="仿宋_GB2312" w:eastAsia="仿宋_GB2312" w:hAnsi="黑体"/>
          <w:sz w:val="32"/>
          <w:szCs w:val="32"/>
        </w:rPr>
      </w:pPr>
      <w:r>
        <w:rPr>
          <w:rFonts w:ascii="仿宋_GB2312" w:eastAsia="仿宋_GB2312" w:hAnsi="黑体" w:hint="eastAsia"/>
          <w:sz w:val="32"/>
          <w:szCs w:val="32"/>
        </w:rPr>
        <w:t>县财政局：</w:t>
      </w:r>
    </w:p>
    <w:p w14:paraId="3FFB04D0" w14:textId="5EF84212" w:rsidR="003D6341" w:rsidRDefault="003D6341" w:rsidP="00AD33F0">
      <w:pPr>
        <w:ind w:firstLine="645"/>
        <w:rPr>
          <w:rFonts w:ascii="仿宋_GB2312" w:eastAsia="仿宋_GB2312" w:hAnsi="黑体"/>
          <w:sz w:val="32"/>
          <w:szCs w:val="32"/>
        </w:rPr>
      </w:pPr>
      <w:r>
        <w:rPr>
          <w:rFonts w:ascii="仿宋_GB2312" w:eastAsia="仿宋_GB2312" w:hAnsi="黑体" w:hint="eastAsia"/>
          <w:sz w:val="32"/>
          <w:szCs w:val="32"/>
        </w:rPr>
        <w:t>为贯彻落实《张家川县人民政府关于全面贯彻落实预算绩效管理的实施意见》（张政办发</w:t>
      </w:r>
      <w:r w:rsidRPr="003D6341">
        <w:rPr>
          <w:rFonts w:ascii="仿宋_GB2312" w:eastAsia="仿宋_GB2312" w:hAnsi="黑体" w:hint="eastAsia"/>
          <w:sz w:val="32"/>
          <w:szCs w:val="32"/>
        </w:rPr>
        <w:t>〔</w:t>
      </w:r>
      <w:r>
        <w:rPr>
          <w:rFonts w:ascii="仿宋_GB2312" w:eastAsia="仿宋_GB2312" w:hAnsi="黑体" w:hint="eastAsia"/>
          <w:sz w:val="32"/>
          <w:szCs w:val="32"/>
        </w:rPr>
        <w:t>2</w:t>
      </w:r>
      <w:r>
        <w:rPr>
          <w:rFonts w:ascii="仿宋_GB2312" w:eastAsia="仿宋_GB2312" w:hAnsi="黑体"/>
          <w:sz w:val="32"/>
          <w:szCs w:val="32"/>
        </w:rPr>
        <w:t>018</w:t>
      </w:r>
      <w:r w:rsidRPr="003D6341">
        <w:rPr>
          <w:rFonts w:ascii="仿宋_GB2312" w:eastAsia="仿宋_GB2312" w:hAnsi="黑体" w:hint="eastAsia"/>
          <w:sz w:val="32"/>
          <w:szCs w:val="32"/>
        </w:rPr>
        <w:t>〕</w:t>
      </w:r>
      <w:r>
        <w:rPr>
          <w:rFonts w:ascii="仿宋_GB2312" w:eastAsia="仿宋_GB2312" w:hAnsi="黑体" w:hint="eastAsia"/>
          <w:sz w:val="32"/>
          <w:szCs w:val="32"/>
        </w:rPr>
        <w:t>8</w:t>
      </w:r>
      <w:r>
        <w:rPr>
          <w:rFonts w:ascii="仿宋_GB2312" w:eastAsia="仿宋_GB2312" w:hAnsi="黑体"/>
          <w:sz w:val="32"/>
          <w:szCs w:val="32"/>
        </w:rPr>
        <w:t>2</w:t>
      </w:r>
      <w:r>
        <w:rPr>
          <w:rFonts w:ascii="仿宋_GB2312" w:eastAsia="仿宋_GB2312" w:hAnsi="黑体" w:hint="eastAsia"/>
          <w:sz w:val="32"/>
          <w:szCs w:val="32"/>
        </w:rPr>
        <w:t>号），进一步规范财政资金管理，强化财政支出绩效理念和责任意识，切实提高财政资金使用效益，</w:t>
      </w:r>
      <w:r w:rsidR="000A5AF6">
        <w:rPr>
          <w:rFonts w:ascii="仿宋_GB2312" w:eastAsia="仿宋_GB2312" w:hAnsi="黑体" w:hint="eastAsia"/>
          <w:sz w:val="32"/>
          <w:szCs w:val="32"/>
        </w:rPr>
        <w:t>按照《张家川县财政局关于开展2</w:t>
      </w:r>
      <w:r w:rsidR="000A5AF6">
        <w:rPr>
          <w:rFonts w:ascii="仿宋_GB2312" w:eastAsia="仿宋_GB2312" w:hAnsi="黑体"/>
          <w:sz w:val="32"/>
          <w:szCs w:val="32"/>
        </w:rPr>
        <w:t>02</w:t>
      </w:r>
      <w:r w:rsidR="000A1422">
        <w:rPr>
          <w:rFonts w:ascii="仿宋_GB2312" w:eastAsia="仿宋_GB2312" w:hAnsi="黑体"/>
          <w:sz w:val="32"/>
          <w:szCs w:val="32"/>
        </w:rPr>
        <w:t>3</w:t>
      </w:r>
      <w:r w:rsidR="000A5AF6">
        <w:rPr>
          <w:rFonts w:ascii="仿宋_GB2312" w:eastAsia="仿宋_GB2312" w:hAnsi="黑体" w:hint="eastAsia"/>
          <w:sz w:val="32"/>
          <w:szCs w:val="32"/>
        </w:rPr>
        <w:t>年度</w:t>
      </w:r>
      <w:r w:rsidR="000A1422">
        <w:rPr>
          <w:rFonts w:ascii="仿宋_GB2312" w:eastAsia="仿宋_GB2312" w:hAnsi="黑体" w:hint="eastAsia"/>
          <w:sz w:val="32"/>
          <w:szCs w:val="32"/>
        </w:rPr>
        <w:t>部门整体支出和项目支出绩效自评的</w:t>
      </w:r>
      <w:r w:rsidR="000A5AF6">
        <w:rPr>
          <w:rFonts w:ascii="仿宋_GB2312" w:eastAsia="仿宋_GB2312" w:hAnsi="黑体" w:hint="eastAsia"/>
          <w:sz w:val="32"/>
          <w:szCs w:val="32"/>
        </w:rPr>
        <w:t>通知》（</w:t>
      </w:r>
      <w:r w:rsidR="00426B70">
        <w:rPr>
          <w:rFonts w:ascii="仿宋_GB2312" w:eastAsia="仿宋_GB2312" w:hAnsi="黑体" w:hint="eastAsia"/>
          <w:sz w:val="32"/>
          <w:szCs w:val="32"/>
        </w:rPr>
        <w:t>张财发</w:t>
      </w:r>
      <w:r w:rsidR="00426B70" w:rsidRPr="003D6341">
        <w:rPr>
          <w:rFonts w:ascii="仿宋_GB2312" w:eastAsia="仿宋_GB2312" w:hAnsi="黑体" w:hint="eastAsia"/>
          <w:sz w:val="32"/>
          <w:szCs w:val="32"/>
        </w:rPr>
        <w:t>〔</w:t>
      </w:r>
      <w:r w:rsidR="00426B70">
        <w:rPr>
          <w:rFonts w:ascii="仿宋_GB2312" w:eastAsia="仿宋_GB2312" w:hAnsi="黑体" w:hint="eastAsia"/>
          <w:sz w:val="32"/>
          <w:szCs w:val="32"/>
        </w:rPr>
        <w:t>2</w:t>
      </w:r>
      <w:r w:rsidR="00426B70">
        <w:rPr>
          <w:rFonts w:ascii="仿宋_GB2312" w:eastAsia="仿宋_GB2312" w:hAnsi="黑体"/>
          <w:sz w:val="32"/>
          <w:szCs w:val="32"/>
        </w:rPr>
        <w:t>02</w:t>
      </w:r>
      <w:r w:rsidR="000A1422">
        <w:rPr>
          <w:rFonts w:ascii="仿宋_GB2312" w:eastAsia="仿宋_GB2312" w:hAnsi="黑体"/>
          <w:sz w:val="32"/>
          <w:szCs w:val="32"/>
        </w:rPr>
        <w:t>4</w:t>
      </w:r>
      <w:r w:rsidR="00426B70" w:rsidRPr="003D6341">
        <w:rPr>
          <w:rFonts w:ascii="仿宋_GB2312" w:eastAsia="仿宋_GB2312" w:hAnsi="黑体" w:hint="eastAsia"/>
          <w:sz w:val="32"/>
          <w:szCs w:val="32"/>
        </w:rPr>
        <w:t>〕</w:t>
      </w:r>
      <w:r w:rsidR="000A1422">
        <w:rPr>
          <w:rFonts w:ascii="仿宋_GB2312" w:eastAsia="仿宋_GB2312" w:hAnsi="黑体"/>
          <w:sz w:val="32"/>
          <w:szCs w:val="32"/>
        </w:rPr>
        <w:t>66</w:t>
      </w:r>
      <w:r w:rsidR="000A1422">
        <w:rPr>
          <w:rFonts w:ascii="仿宋_GB2312" w:eastAsia="仿宋_GB2312" w:hAnsi="黑体" w:hint="eastAsia"/>
          <w:sz w:val="32"/>
          <w:szCs w:val="32"/>
        </w:rPr>
        <w:t>号</w:t>
      </w:r>
      <w:r w:rsidR="000A5AF6">
        <w:rPr>
          <w:rFonts w:ascii="仿宋_GB2312" w:eastAsia="仿宋_GB2312" w:hAnsi="黑体" w:hint="eastAsia"/>
          <w:sz w:val="32"/>
          <w:szCs w:val="32"/>
        </w:rPr>
        <w:t>），</w:t>
      </w:r>
      <w:r w:rsidR="00AD33F0">
        <w:rPr>
          <w:rFonts w:ascii="仿宋_GB2312" w:eastAsia="仿宋_GB2312" w:hAnsi="黑体" w:hint="eastAsia"/>
          <w:sz w:val="32"/>
          <w:szCs w:val="32"/>
        </w:rPr>
        <w:t>我单位高度重视，成立由财务审计股牵头，相关业务股室参加的自评工作小组，认真</w:t>
      </w:r>
      <w:r w:rsidR="000A5AF6">
        <w:rPr>
          <w:rFonts w:ascii="仿宋_GB2312" w:eastAsia="仿宋_GB2312" w:hAnsi="黑体" w:hint="eastAsia"/>
          <w:sz w:val="32"/>
          <w:szCs w:val="32"/>
        </w:rPr>
        <w:t>开展绩效自评，</w:t>
      </w:r>
      <w:r w:rsidR="00AD33F0">
        <w:rPr>
          <w:rFonts w:ascii="仿宋_GB2312" w:eastAsia="仿宋_GB2312" w:hAnsi="黑体" w:hint="eastAsia"/>
          <w:sz w:val="32"/>
          <w:szCs w:val="32"/>
        </w:rPr>
        <w:t>现将</w:t>
      </w:r>
      <w:r w:rsidR="00210F45">
        <w:rPr>
          <w:rFonts w:ascii="仿宋_GB2312" w:eastAsia="仿宋_GB2312" w:hAnsi="黑体" w:hint="eastAsia"/>
          <w:sz w:val="32"/>
          <w:szCs w:val="32"/>
        </w:rPr>
        <w:t>2023</w:t>
      </w:r>
      <w:r w:rsidR="00AD33F0">
        <w:rPr>
          <w:rFonts w:ascii="仿宋_GB2312" w:eastAsia="仿宋_GB2312" w:hAnsi="黑体" w:hint="eastAsia"/>
          <w:sz w:val="32"/>
          <w:szCs w:val="32"/>
        </w:rPr>
        <w:t>年本部门绩效自评工作总结如下：</w:t>
      </w:r>
    </w:p>
    <w:p w14:paraId="7966E8B0" w14:textId="7A5E7779" w:rsidR="00AD33F0" w:rsidRDefault="00AD33F0" w:rsidP="00AD33F0">
      <w:pPr>
        <w:ind w:firstLine="645"/>
        <w:rPr>
          <w:rFonts w:ascii="黑体" w:eastAsia="黑体" w:hAnsi="黑体"/>
          <w:sz w:val="32"/>
          <w:szCs w:val="32"/>
        </w:rPr>
      </w:pPr>
      <w:r>
        <w:rPr>
          <w:rFonts w:ascii="黑体" w:eastAsia="黑体" w:hAnsi="黑体" w:hint="eastAsia"/>
          <w:sz w:val="32"/>
          <w:szCs w:val="32"/>
        </w:rPr>
        <w:t>一、自评工作开展情况</w:t>
      </w:r>
    </w:p>
    <w:p w14:paraId="0B24D090" w14:textId="5B77733A" w:rsidR="00E43A8B" w:rsidRPr="00E43A8B" w:rsidRDefault="00E43A8B" w:rsidP="00AD33F0">
      <w:pPr>
        <w:ind w:firstLine="645"/>
        <w:rPr>
          <w:rFonts w:ascii="楷体_GB2312" w:eastAsia="楷体_GB2312" w:hAnsi="黑体"/>
          <w:sz w:val="32"/>
          <w:szCs w:val="32"/>
        </w:rPr>
      </w:pPr>
      <w:r w:rsidRPr="00E43A8B">
        <w:rPr>
          <w:rFonts w:ascii="楷体_GB2312" w:eastAsia="楷体_GB2312" w:hAnsi="黑体" w:hint="eastAsia"/>
          <w:sz w:val="32"/>
          <w:szCs w:val="32"/>
        </w:rPr>
        <w:t>（一）基本情况</w:t>
      </w:r>
    </w:p>
    <w:p w14:paraId="3BEDD4A7" w14:textId="77777777" w:rsidR="00E74A61" w:rsidRDefault="00210F45" w:rsidP="00AD33F0">
      <w:pPr>
        <w:ind w:firstLine="645"/>
        <w:rPr>
          <w:rFonts w:ascii="仿宋_GB2312" w:eastAsia="仿宋_GB2312" w:hAnsi="黑体"/>
          <w:sz w:val="32"/>
          <w:szCs w:val="32"/>
        </w:rPr>
      </w:pPr>
      <w:r>
        <w:rPr>
          <w:rFonts w:ascii="仿宋_GB2312" w:eastAsia="仿宋_GB2312" w:hAnsi="黑体" w:hint="eastAsia"/>
          <w:sz w:val="32"/>
          <w:szCs w:val="32"/>
        </w:rPr>
        <w:t>2023</w:t>
      </w:r>
      <w:r w:rsidR="009067B9">
        <w:rPr>
          <w:rFonts w:ascii="仿宋_GB2312" w:eastAsia="仿宋_GB2312" w:hAnsi="黑体" w:hint="eastAsia"/>
          <w:sz w:val="32"/>
          <w:szCs w:val="32"/>
        </w:rPr>
        <w:t>年教育系统</w:t>
      </w:r>
      <w:r>
        <w:rPr>
          <w:rFonts w:ascii="仿宋_GB2312" w:eastAsia="仿宋_GB2312" w:hAnsi="黑体" w:hint="eastAsia"/>
          <w:sz w:val="32"/>
          <w:szCs w:val="32"/>
        </w:rPr>
        <w:t>年初预算批复</w:t>
      </w:r>
      <w:r w:rsidRPr="00210F45">
        <w:rPr>
          <w:rFonts w:ascii="仿宋_GB2312" w:eastAsia="仿宋_GB2312" w:hAnsi="黑体"/>
          <w:sz w:val="32"/>
          <w:szCs w:val="32"/>
        </w:rPr>
        <w:t>47408.9</w:t>
      </w:r>
      <w:r>
        <w:rPr>
          <w:rFonts w:ascii="仿宋_GB2312" w:eastAsia="仿宋_GB2312" w:hAnsi="黑体" w:hint="eastAsia"/>
          <w:sz w:val="32"/>
          <w:szCs w:val="32"/>
        </w:rPr>
        <w:t>万元，全年预算执行</w:t>
      </w:r>
      <w:r w:rsidRPr="00210F45">
        <w:rPr>
          <w:rFonts w:ascii="仿宋_GB2312" w:eastAsia="仿宋_GB2312" w:hAnsi="黑体"/>
          <w:sz w:val="32"/>
          <w:szCs w:val="32"/>
        </w:rPr>
        <w:t>47239.76</w:t>
      </w:r>
      <w:r>
        <w:rPr>
          <w:rFonts w:ascii="仿宋_GB2312" w:eastAsia="仿宋_GB2312" w:hAnsi="黑体" w:hint="eastAsia"/>
          <w:sz w:val="32"/>
          <w:szCs w:val="32"/>
        </w:rPr>
        <w:t>万元，执行率9</w:t>
      </w:r>
      <w:r>
        <w:rPr>
          <w:rFonts w:ascii="仿宋_GB2312" w:eastAsia="仿宋_GB2312" w:hAnsi="黑体"/>
          <w:sz w:val="32"/>
          <w:szCs w:val="32"/>
        </w:rPr>
        <w:t>9.6%</w:t>
      </w:r>
      <w:r>
        <w:rPr>
          <w:rFonts w:ascii="仿宋_GB2312" w:eastAsia="仿宋_GB2312" w:hAnsi="黑体" w:hint="eastAsia"/>
          <w:sz w:val="32"/>
          <w:szCs w:val="32"/>
        </w:rPr>
        <w:t>。其中基本支出：</w:t>
      </w:r>
      <w:r w:rsidRPr="00210F45">
        <w:rPr>
          <w:rFonts w:ascii="仿宋_GB2312" w:eastAsia="仿宋_GB2312" w:hAnsi="黑体"/>
          <w:sz w:val="32"/>
          <w:szCs w:val="32"/>
        </w:rPr>
        <w:t>44769.62</w:t>
      </w:r>
      <w:r>
        <w:rPr>
          <w:rFonts w:ascii="仿宋_GB2312" w:eastAsia="仿宋_GB2312" w:hAnsi="黑体" w:hint="eastAsia"/>
          <w:sz w:val="32"/>
          <w:szCs w:val="32"/>
        </w:rPr>
        <w:t>万元，项目支出</w:t>
      </w:r>
      <w:r w:rsidRPr="00210F45">
        <w:rPr>
          <w:rFonts w:ascii="仿宋_GB2312" w:eastAsia="仿宋_GB2312" w:hAnsi="黑体"/>
          <w:sz w:val="32"/>
          <w:szCs w:val="32"/>
        </w:rPr>
        <w:t>2470.14</w:t>
      </w:r>
      <w:r>
        <w:rPr>
          <w:rFonts w:ascii="仿宋_GB2312" w:eastAsia="仿宋_GB2312" w:hAnsi="黑体" w:hint="eastAsia"/>
          <w:sz w:val="32"/>
          <w:szCs w:val="32"/>
        </w:rPr>
        <w:t>万元。</w:t>
      </w:r>
    </w:p>
    <w:p w14:paraId="151A536C" w14:textId="018C0816" w:rsidR="00AD33F0" w:rsidRDefault="009067B9" w:rsidP="00AD33F0">
      <w:pPr>
        <w:ind w:firstLine="645"/>
        <w:rPr>
          <w:rFonts w:ascii="仿宋_GB2312" w:eastAsia="仿宋_GB2312" w:hAnsi="黑体"/>
          <w:sz w:val="32"/>
          <w:szCs w:val="32"/>
        </w:rPr>
      </w:pPr>
      <w:r>
        <w:rPr>
          <w:rFonts w:ascii="仿宋_GB2312" w:eastAsia="仿宋_GB2312" w:hAnsi="黑体" w:hint="eastAsia"/>
          <w:sz w:val="32"/>
          <w:szCs w:val="32"/>
        </w:rPr>
        <w:t>开展自评的项目共计1</w:t>
      </w:r>
      <w:r>
        <w:rPr>
          <w:rFonts w:ascii="仿宋_GB2312" w:eastAsia="仿宋_GB2312" w:hAnsi="黑体"/>
          <w:sz w:val="32"/>
          <w:szCs w:val="32"/>
        </w:rPr>
        <w:t>0</w:t>
      </w:r>
      <w:r>
        <w:rPr>
          <w:rFonts w:ascii="仿宋_GB2312" w:eastAsia="仿宋_GB2312" w:hAnsi="黑体" w:hint="eastAsia"/>
          <w:sz w:val="32"/>
          <w:szCs w:val="32"/>
        </w:rPr>
        <w:t>个，预算总金额</w:t>
      </w:r>
      <w:r w:rsidR="00E74A61" w:rsidRPr="00E74A61">
        <w:rPr>
          <w:rFonts w:ascii="仿宋_GB2312" w:eastAsia="仿宋_GB2312" w:hAnsi="黑体"/>
          <w:sz w:val="32"/>
          <w:szCs w:val="32"/>
        </w:rPr>
        <w:t>2639.28</w:t>
      </w:r>
      <w:r>
        <w:rPr>
          <w:rFonts w:ascii="仿宋_GB2312" w:eastAsia="仿宋_GB2312" w:hAnsi="黑体" w:hint="eastAsia"/>
          <w:sz w:val="32"/>
          <w:szCs w:val="32"/>
        </w:rPr>
        <w:t>万元，其中：1</w:t>
      </w:r>
      <w:r>
        <w:rPr>
          <w:rFonts w:ascii="仿宋_GB2312" w:eastAsia="仿宋_GB2312" w:hAnsi="黑体"/>
          <w:sz w:val="32"/>
          <w:szCs w:val="32"/>
        </w:rPr>
        <w:t>.</w:t>
      </w:r>
      <w:r>
        <w:rPr>
          <w:rFonts w:ascii="仿宋_GB2312" w:eastAsia="仿宋_GB2312" w:hAnsi="黑体" w:hint="eastAsia"/>
          <w:sz w:val="32"/>
          <w:szCs w:val="32"/>
        </w:rPr>
        <w:t>班主任津贴预算金额</w:t>
      </w:r>
      <w:r w:rsidR="00E74A61" w:rsidRPr="00E74A61">
        <w:rPr>
          <w:rFonts w:ascii="仿宋_GB2312" w:eastAsia="仿宋_GB2312" w:hAnsi="黑体"/>
          <w:sz w:val="32"/>
          <w:szCs w:val="32"/>
        </w:rPr>
        <w:t>638.8</w:t>
      </w:r>
      <w:r>
        <w:rPr>
          <w:rFonts w:ascii="仿宋_GB2312" w:eastAsia="仿宋_GB2312" w:hAnsi="黑体" w:hint="eastAsia"/>
          <w:sz w:val="32"/>
          <w:szCs w:val="32"/>
        </w:rPr>
        <w:t>万元；2</w:t>
      </w:r>
      <w:r>
        <w:rPr>
          <w:rFonts w:ascii="仿宋_GB2312" w:eastAsia="仿宋_GB2312" w:hAnsi="黑体"/>
          <w:sz w:val="32"/>
          <w:szCs w:val="32"/>
        </w:rPr>
        <w:t>.</w:t>
      </w:r>
      <w:r w:rsidR="00E74A61">
        <w:rPr>
          <w:rFonts w:ascii="仿宋_GB2312" w:eastAsia="仿宋_GB2312" w:hAnsi="黑体" w:hint="eastAsia"/>
          <w:sz w:val="32"/>
          <w:szCs w:val="32"/>
        </w:rPr>
        <w:t>学前教育生均公用经费</w:t>
      </w:r>
      <w:r w:rsidR="00E74A61">
        <w:rPr>
          <w:rFonts w:ascii="仿宋_GB2312" w:eastAsia="仿宋_GB2312" w:hAnsi="黑体"/>
          <w:sz w:val="32"/>
          <w:szCs w:val="32"/>
        </w:rPr>
        <w:t>225</w:t>
      </w:r>
      <w:r>
        <w:rPr>
          <w:rFonts w:ascii="仿宋_GB2312" w:eastAsia="仿宋_GB2312" w:hAnsi="黑体" w:hint="eastAsia"/>
          <w:sz w:val="32"/>
          <w:szCs w:val="32"/>
        </w:rPr>
        <w:t>万元；3</w:t>
      </w:r>
      <w:r>
        <w:rPr>
          <w:rFonts w:ascii="仿宋_GB2312" w:eastAsia="仿宋_GB2312" w:hAnsi="黑体"/>
          <w:sz w:val="32"/>
          <w:szCs w:val="32"/>
        </w:rPr>
        <w:t>.</w:t>
      </w:r>
      <w:r>
        <w:rPr>
          <w:rFonts w:ascii="仿宋_GB2312" w:eastAsia="仿宋_GB2312" w:hAnsi="黑体" w:hint="eastAsia"/>
          <w:sz w:val="32"/>
          <w:szCs w:val="32"/>
        </w:rPr>
        <w:t>乡村教师生活补助县级配套资金预算</w:t>
      </w:r>
      <w:r w:rsidR="00E74A61" w:rsidRPr="00E74A61">
        <w:rPr>
          <w:rFonts w:ascii="仿宋_GB2312" w:eastAsia="仿宋_GB2312" w:hAnsi="黑体"/>
          <w:sz w:val="32"/>
          <w:szCs w:val="32"/>
        </w:rPr>
        <w:t>543.96</w:t>
      </w:r>
      <w:r w:rsidR="0085353A">
        <w:rPr>
          <w:rFonts w:ascii="仿宋_GB2312" w:eastAsia="仿宋_GB2312" w:hAnsi="黑体" w:hint="eastAsia"/>
          <w:sz w:val="32"/>
          <w:szCs w:val="32"/>
        </w:rPr>
        <w:t>万元；4</w:t>
      </w:r>
      <w:r w:rsidR="0085353A">
        <w:rPr>
          <w:rFonts w:ascii="仿宋_GB2312" w:eastAsia="仿宋_GB2312" w:hAnsi="黑体"/>
          <w:sz w:val="32"/>
          <w:szCs w:val="32"/>
        </w:rPr>
        <w:t>.</w:t>
      </w:r>
      <w:r w:rsidR="0085353A" w:rsidRPr="0085353A">
        <w:rPr>
          <w:rFonts w:hint="eastAsia"/>
        </w:rPr>
        <w:t xml:space="preserve"> </w:t>
      </w:r>
      <w:r w:rsidR="0085353A" w:rsidRPr="0085353A">
        <w:rPr>
          <w:rFonts w:ascii="仿宋_GB2312" w:eastAsia="仿宋_GB2312" w:hAnsi="黑体" w:hint="eastAsia"/>
          <w:sz w:val="32"/>
          <w:szCs w:val="32"/>
        </w:rPr>
        <w:t>高中生均公用经费</w:t>
      </w:r>
      <w:r w:rsidR="0085353A">
        <w:rPr>
          <w:rFonts w:ascii="仿宋_GB2312" w:eastAsia="仿宋_GB2312" w:hAnsi="黑体" w:hint="eastAsia"/>
          <w:sz w:val="32"/>
          <w:szCs w:val="32"/>
        </w:rPr>
        <w:t>预算金额</w:t>
      </w:r>
      <w:r w:rsidR="00E74A61">
        <w:rPr>
          <w:rFonts w:ascii="仿宋_GB2312" w:eastAsia="仿宋_GB2312" w:hAnsi="黑体"/>
          <w:sz w:val="32"/>
          <w:szCs w:val="32"/>
        </w:rPr>
        <w:t>558.4</w:t>
      </w:r>
      <w:r w:rsidR="0085353A">
        <w:rPr>
          <w:rFonts w:ascii="仿宋_GB2312" w:eastAsia="仿宋_GB2312" w:hAnsi="黑体" w:hint="eastAsia"/>
          <w:sz w:val="32"/>
          <w:szCs w:val="32"/>
        </w:rPr>
        <w:t>万元；5</w:t>
      </w:r>
      <w:r w:rsidR="0085353A">
        <w:rPr>
          <w:rFonts w:ascii="仿宋_GB2312" w:eastAsia="仿宋_GB2312" w:hAnsi="黑体"/>
          <w:sz w:val="32"/>
          <w:szCs w:val="32"/>
        </w:rPr>
        <w:t>.</w:t>
      </w:r>
      <w:r w:rsidR="0085353A" w:rsidRPr="0085353A">
        <w:rPr>
          <w:rFonts w:hint="eastAsia"/>
        </w:rPr>
        <w:t xml:space="preserve"> </w:t>
      </w:r>
      <w:r w:rsidR="0085353A" w:rsidRPr="0085353A">
        <w:rPr>
          <w:rFonts w:ascii="仿宋_GB2312" w:eastAsia="仿宋_GB2312" w:hAnsi="黑体" w:hint="eastAsia"/>
          <w:sz w:val="32"/>
          <w:szCs w:val="32"/>
        </w:rPr>
        <w:t>特岗教师</w:t>
      </w:r>
      <w:r w:rsidR="0085353A">
        <w:rPr>
          <w:rFonts w:ascii="仿宋_GB2312" w:eastAsia="仿宋_GB2312" w:hAnsi="黑体" w:hint="eastAsia"/>
          <w:sz w:val="32"/>
          <w:szCs w:val="32"/>
        </w:rPr>
        <w:t>社会保险资金</w:t>
      </w:r>
      <w:r w:rsidR="00E74A61">
        <w:rPr>
          <w:rFonts w:ascii="仿宋_GB2312" w:eastAsia="仿宋_GB2312" w:hAnsi="黑体"/>
          <w:sz w:val="32"/>
          <w:szCs w:val="32"/>
        </w:rPr>
        <w:t>339.62</w:t>
      </w:r>
      <w:r w:rsidR="0085353A">
        <w:rPr>
          <w:rFonts w:ascii="仿宋_GB2312" w:eastAsia="仿宋_GB2312" w:hAnsi="黑体" w:hint="eastAsia"/>
          <w:sz w:val="32"/>
          <w:szCs w:val="32"/>
        </w:rPr>
        <w:t>万元；6</w:t>
      </w:r>
      <w:r w:rsidR="0085353A">
        <w:rPr>
          <w:rFonts w:ascii="仿宋_GB2312" w:eastAsia="仿宋_GB2312" w:hAnsi="黑体"/>
          <w:sz w:val="32"/>
          <w:szCs w:val="32"/>
        </w:rPr>
        <w:t>.</w:t>
      </w:r>
      <w:r w:rsidR="0085353A" w:rsidRPr="0085353A">
        <w:rPr>
          <w:rFonts w:hint="eastAsia"/>
        </w:rPr>
        <w:t xml:space="preserve"> </w:t>
      </w:r>
      <w:r w:rsidR="0085353A" w:rsidRPr="0085353A">
        <w:rPr>
          <w:rFonts w:ascii="仿宋_GB2312" w:eastAsia="仿宋_GB2312" w:hAnsi="黑体" w:hint="eastAsia"/>
          <w:sz w:val="32"/>
          <w:szCs w:val="32"/>
        </w:rPr>
        <w:t>农村中小学代课人员养老补助</w:t>
      </w:r>
      <w:r w:rsidR="0085353A">
        <w:rPr>
          <w:rFonts w:ascii="仿宋_GB2312" w:eastAsia="仿宋_GB2312" w:hAnsi="黑体" w:hint="eastAsia"/>
          <w:sz w:val="32"/>
          <w:szCs w:val="32"/>
        </w:rPr>
        <w:t>预算金额4</w:t>
      </w:r>
      <w:r w:rsidR="00E74A61">
        <w:rPr>
          <w:rFonts w:ascii="仿宋_GB2312" w:eastAsia="仿宋_GB2312" w:hAnsi="黑体"/>
          <w:sz w:val="32"/>
          <w:szCs w:val="32"/>
        </w:rPr>
        <w:t>3</w:t>
      </w:r>
      <w:r w:rsidR="0085353A">
        <w:rPr>
          <w:rFonts w:ascii="仿宋_GB2312" w:eastAsia="仿宋_GB2312" w:hAnsi="黑体" w:hint="eastAsia"/>
          <w:sz w:val="32"/>
          <w:szCs w:val="32"/>
        </w:rPr>
        <w:t>万元；7</w:t>
      </w:r>
      <w:r w:rsidR="0085353A">
        <w:rPr>
          <w:rFonts w:ascii="仿宋_GB2312" w:eastAsia="仿宋_GB2312" w:hAnsi="黑体"/>
          <w:sz w:val="32"/>
          <w:szCs w:val="32"/>
        </w:rPr>
        <w:t>.</w:t>
      </w:r>
      <w:r w:rsidR="0085353A" w:rsidRPr="0085353A">
        <w:rPr>
          <w:rFonts w:hint="eastAsia"/>
        </w:rPr>
        <w:t xml:space="preserve"> </w:t>
      </w:r>
      <w:r w:rsidR="0085353A" w:rsidRPr="0085353A">
        <w:rPr>
          <w:rFonts w:ascii="仿宋_GB2312" w:eastAsia="仿宋_GB2312" w:hAnsi="黑体" w:hint="eastAsia"/>
          <w:sz w:val="32"/>
          <w:szCs w:val="32"/>
        </w:rPr>
        <w:t>中考高考工作经费</w:t>
      </w:r>
      <w:r w:rsidR="00E74A61">
        <w:rPr>
          <w:rFonts w:ascii="仿宋_GB2312" w:eastAsia="仿宋_GB2312" w:hAnsi="黑体"/>
          <w:sz w:val="32"/>
          <w:szCs w:val="32"/>
        </w:rPr>
        <w:t>20</w:t>
      </w:r>
      <w:r w:rsidR="0085353A">
        <w:rPr>
          <w:rFonts w:ascii="仿宋_GB2312" w:eastAsia="仿宋_GB2312" w:hAnsi="黑体" w:hint="eastAsia"/>
          <w:sz w:val="32"/>
          <w:szCs w:val="32"/>
        </w:rPr>
        <w:t>万</w:t>
      </w:r>
      <w:r w:rsidR="0085353A">
        <w:rPr>
          <w:rFonts w:ascii="仿宋_GB2312" w:eastAsia="仿宋_GB2312" w:hAnsi="黑体" w:hint="eastAsia"/>
          <w:sz w:val="32"/>
          <w:szCs w:val="32"/>
        </w:rPr>
        <w:lastRenderedPageBreak/>
        <w:t>元；8</w:t>
      </w:r>
      <w:r w:rsidR="0085353A">
        <w:rPr>
          <w:rFonts w:ascii="仿宋_GB2312" w:eastAsia="仿宋_GB2312" w:hAnsi="黑体"/>
          <w:sz w:val="32"/>
          <w:szCs w:val="32"/>
        </w:rPr>
        <w:t>.</w:t>
      </w:r>
      <w:r w:rsidR="0085353A" w:rsidRPr="0085353A">
        <w:rPr>
          <w:rFonts w:ascii="仿宋_GB2312" w:eastAsia="仿宋_GB2312" w:hAnsi="黑体" w:hint="eastAsia"/>
          <w:sz w:val="32"/>
          <w:szCs w:val="32"/>
        </w:rPr>
        <w:t>学生资助补助经费</w:t>
      </w:r>
      <w:r w:rsidR="0085353A">
        <w:rPr>
          <w:rFonts w:ascii="仿宋_GB2312" w:eastAsia="仿宋_GB2312" w:hAnsi="黑体" w:hint="eastAsia"/>
          <w:sz w:val="32"/>
          <w:szCs w:val="32"/>
        </w:rPr>
        <w:t>预算金额</w:t>
      </w:r>
      <w:r w:rsidR="00E74A61">
        <w:rPr>
          <w:rFonts w:ascii="仿宋_GB2312" w:eastAsia="仿宋_GB2312" w:hAnsi="黑体"/>
          <w:sz w:val="32"/>
          <w:szCs w:val="32"/>
        </w:rPr>
        <w:t>240.5</w:t>
      </w:r>
      <w:r w:rsidR="0085353A">
        <w:rPr>
          <w:rFonts w:ascii="仿宋_GB2312" w:eastAsia="仿宋_GB2312" w:hAnsi="黑体" w:hint="eastAsia"/>
          <w:sz w:val="32"/>
          <w:szCs w:val="32"/>
        </w:rPr>
        <w:t>万元；9</w:t>
      </w:r>
      <w:r w:rsidR="0085353A">
        <w:rPr>
          <w:rFonts w:ascii="仿宋_GB2312" w:eastAsia="仿宋_GB2312" w:hAnsi="黑体"/>
          <w:sz w:val="32"/>
          <w:szCs w:val="32"/>
        </w:rPr>
        <w:t>.</w:t>
      </w:r>
      <w:r w:rsidR="0085353A" w:rsidRPr="0085353A">
        <w:rPr>
          <w:rFonts w:hint="eastAsia"/>
        </w:rPr>
        <w:t xml:space="preserve"> </w:t>
      </w:r>
      <w:r w:rsidR="0085353A" w:rsidRPr="0085353A">
        <w:rPr>
          <w:rFonts w:ascii="仿宋_GB2312" w:eastAsia="仿宋_GB2312" w:hAnsi="黑体" w:hint="eastAsia"/>
          <w:sz w:val="32"/>
          <w:szCs w:val="32"/>
        </w:rPr>
        <w:t>教育督导工作经费</w:t>
      </w:r>
      <w:r w:rsidR="0085353A">
        <w:rPr>
          <w:rFonts w:ascii="仿宋_GB2312" w:eastAsia="仿宋_GB2312" w:hAnsi="黑体" w:hint="eastAsia"/>
          <w:sz w:val="32"/>
          <w:szCs w:val="32"/>
        </w:rPr>
        <w:t>预算金额1</w:t>
      </w:r>
      <w:r w:rsidR="0085353A">
        <w:rPr>
          <w:rFonts w:ascii="仿宋_GB2312" w:eastAsia="仿宋_GB2312" w:hAnsi="黑体"/>
          <w:sz w:val="32"/>
          <w:szCs w:val="32"/>
        </w:rPr>
        <w:t>0</w:t>
      </w:r>
      <w:r w:rsidR="0085353A">
        <w:rPr>
          <w:rFonts w:ascii="仿宋_GB2312" w:eastAsia="仿宋_GB2312" w:hAnsi="黑体" w:hint="eastAsia"/>
          <w:sz w:val="32"/>
          <w:szCs w:val="32"/>
        </w:rPr>
        <w:t>万元；1</w:t>
      </w:r>
      <w:r w:rsidR="0085353A">
        <w:rPr>
          <w:rFonts w:ascii="仿宋_GB2312" w:eastAsia="仿宋_GB2312" w:hAnsi="黑体"/>
          <w:sz w:val="32"/>
          <w:szCs w:val="32"/>
        </w:rPr>
        <w:t>0.</w:t>
      </w:r>
      <w:r w:rsidR="0085353A" w:rsidRPr="0085353A">
        <w:rPr>
          <w:rFonts w:hint="eastAsia"/>
        </w:rPr>
        <w:t xml:space="preserve"> </w:t>
      </w:r>
      <w:r w:rsidR="0085353A" w:rsidRPr="0085353A">
        <w:rPr>
          <w:rFonts w:ascii="仿宋_GB2312" w:eastAsia="仿宋_GB2312" w:hAnsi="黑体" w:hint="eastAsia"/>
          <w:sz w:val="32"/>
          <w:szCs w:val="32"/>
        </w:rPr>
        <w:t>教育系统各项赛事经费</w:t>
      </w:r>
      <w:r w:rsidR="0085353A">
        <w:rPr>
          <w:rFonts w:ascii="仿宋_GB2312" w:eastAsia="仿宋_GB2312" w:hAnsi="黑体" w:hint="eastAsia"/>
          <w:sz w:val="32"/>
          <w:szCs w:val="32"/>
        </w:rPr>
        <w:t>预算金额</w:t>
      </w:r>
      <w:r w:rsidR="00E74A61">
        <w:rPr>
          <w:rFonts w:ascii="仿宋_GB2312" w:eastAsia="仿宋_GB2312" w:hAnsi="黑体"/>
          <w:sz w:val="32"/>
          <w:szCs w:val="32"/>
        </w:rPr>
        <w:t>20</w:t>
      </w:r>
      <w:r w:rsidR="0085353A">
        <w:rPr>
          <w:rFonts w:ascii="仿宋_GB2312" w:eastAsia="仿宋_GB2312" w:hAnsi="黑体" w:hint="eastAsia"/>
          <w:sz w:val="32"/>
          <w:szCs w:val="32"/>
        </w:rPr>
        <w:t>万元。</w:t>
      </w:r>
    </w:p>
    <w:p w14:paraId="2D782EFA" w14:textId="039E2710" w:rsidR="00E43A8B" w:rsidRDefault="00E43A8B" w:rsidP="00AD33F0">
      <w:pPr>
        <w:ind w:firstLine="645"/>
        <w:rPr>
          <w:rFonts w:ascii="楷体_GB2312" w:eastAsia="楷体_GB2312" w:hAnsi="黑体"/>
          <w:sz w:val="32"/>
          <w:szCs w:val="32"/>
        </w:rPr>
      </w:pPr>
      <w:r w:rsidRPr="00E43A8B">
        <w:rPr>
          <w:rFonts w:ascii="楷体_GB2312" w:eastAsia="楷体_GB2312" w:hAnsi="黑体" w:hint="eastAsia"/>
          <w:sz w:val="32"/>
          <w:szCs w:val="32"/>
        </w:rPr>
        <w:t>（二）</w:t>
      </w:r>
      <w:r>
        <w:rPr>
          <w:rFonts w:ascii="楷体_GB2312" w:eastAsia="楷体_GB2312" w:hAnsi="黑体" w:hint="eastAsia"/>
          <w:sz w:val="32"/>
          <w:szCs w:val="32"/>
        </w:rPr>
        <w:t>项目实施情况</w:t>
      </w:r>
    </w:p>
    <w:p w14:paraId="654D4CC1" w14:textId="11034515" w:rsidR="00E43A8B" w:rsidRDefault="00210F45" w:rsidP="00AD33F0">
      <w:pPr>
        <w:ind w:firstLine="645"/>
        <w:rPr>
          <w:rFonts w:ascii="仿宋_GB2312" w:eastAsia="仿宋_GB2312" w:hAnsi="黑体"/>
          <w:sz w:val="32"/>
          <w:szCs w:val="32"/>
        </w:rPr>
      </w:pPr>
      <w:r>
        <w:rPr>
          <w:rFonts w:ascii="仿宋_GB2312" w:eastAsia="仿宋_GB2312" w:hAnsi="黑体" w:hint="eastAsia"/>
          <w:sz w:val="32"/>
          <w:szCs w:val="32"/>
        </w:rPr>
        <w:t>2023</w:t>
      </w:r>
      <w:r w:rsidR="00B67620" w:rsidRPr="00B67620">
        <w:rPr>
          <w:rFonts w:ascii="仿宋_GB2312" w:eastAsia="仿宋_GB2312" w:hAnsi="黑体" w:hint="eastAsia"/>
          <w:sz w:val="32"/>
          <w:szCs w:val="32"/>
        </w:rPr>
        <w:t>年教育</w:t>
      </w:r>
      <w:r w:rsidR="00B67620">
        <w:rPr>
          <w:rFonts w:ascii="仿宋_GB2312" w:eastAsia="仿宋_GB2312" w:hAnsi="黑体" w:hint="eastAsia"/>
          <w:sz w:val="32"/>
          <w:szCs w:val="32"/>
        </w:rPr>
        <w:t>系统严格按照预算批复，执行预算。班主任津贴由人事股审核按月足额发放，共计发放</w:t>
      </w:r>
      <w:r w:rsidR="00E74A61" w:rsidRPr="00E74A61">
        <w:rPr>
          <w:rFonts w:ascii="仿宋_GB2312" w:eastAsia="仿宋_GB2312" w:hAnsi="黑体"/>
          <w:sz w:val="32"/>
          <w:szCs w:val="32"/>
        </w:rPr>
        <w:t>493.12</w:t>
      </w:r>
      <w:r w:rsidR="00B67620">
        <w:rPr>
          <w:rFonts w:ascii="仿宋_GB2312" w:eastAsia="仿宋_GB2312" w:hAnsi="黑体" w:hint="eastAsia"/>
          <w:sz w:val="32"/>
          <w:szCs w:val="32"/>
        </w:rPr>
        <w:t>万元；</w:t>
      </w:r>
      <w:r w:rsidR="00E74A61">
        <w:rPr>
          <w:rFonts w:ascii="仿宋_GB2312" w:eastAsia="仿宋_GB2312" w:hAnsi="黑体" w:hint="eastAsia"/>
          <w:sz w:val="32"/>
          <w:szCs w:val="32"/>
        </w:rPr>
        <w:t>落实学前教育生均公用经费2</w:t>
      </w:r>
      <w:r w:rsidR="00E74A61">
        <w:rPr>
          <w:rFonts w:ascii="仿宋_GB2312" w:eastAsia="仿宋_GB2312" w:hAnsi="黑体"/>
          <w:sz w:val="32"/>
          <w:szCs w:val="32"/>
        </w:rPr>
        <w:t>25</w:t>
      </w:r>
      <w:r w:rsidR="00E74A61">
        <w:rPr>
          <w:rFonts w:ascii="仿宋_GB2312" w:eastAsia="仿宋_GB2312" w:hAnsi="黑体" w:hint="eastAsia"/>
          <w:sz w:val="32"/>
          <w:szCs w:val="32"/>
        </w:rPr>
        <w:t>万元</w:t>
      </w:r>
      <w:r w:rsidR="00B67620">
        <w:rPr>
          <w:rFonts w:ascii="仿宋_GB2312" w:eastAsia="仿宋_GB2312" w:hAnsi="黑体" w:hint="eastAsia"/>
          <w:sz w:val="32"/>
          <w:szCs w:val="32"/>
        </w:rPr>
        <w:t>；</w:t>
      </w:r>
      <w:r w:rsidR="003E6F36">
        <w:rPr>
          <w:rFonts w:ascii="仿宋_GB2312" w:eastAsia="仿宋_GB2312" w:hAnsi="黑体" w:hint="eastAsia"/>
          <w:sz w:val="32"/>
          <w:szCs w:val="32"/>
        </w:rPr>
        <w:t>为3</w:t>
      </w:r>
      <w:r w:rsidR="003E6F36">
        <w:rPr>
          <w:rFonts w:ascii="仿宋_GB2312" w:eastAsia="仿宋_GB2312" w:hAnsi="黑体"/>
          <w:sz w:val="32"/>
          <w:szCs w:val="32"/>
        </w:rPr>
        <w:t>033</w:t>
      </w:r>
      <w:r w:rsidR="003E6F36">
        <w:rPr>
          <w:rFonts w:ascii="仿宋_GB2312" w:eastAsia="仿宋_GB2312" w:hAnsi="黑体" w:hint="eastAsia"/>
          <w:sz w:val="32"/>
          <w:szCs w:val="32"/>
        </w:rPr>
        <w:t>名乡村教师按月足额发放生活补助</w:t>
      </w:r>
      <w:r w:rsidR="00E74A61">
        <w:rPr>
          <w:rFonts w:ascii="仿宋_GB2312" w:eastAsia="仿宋_GB2312" w:hAnsi="黑体"/>
          <w:sz w:val="32"/>
          <w:szCs w:val="32"/>
        </w:rPr>
        <w:t>543.96</w:t>
      </w:r>
      <w:r w:rsidR="003E6F36">
        <w:rPr>
          <w:rFonts w:ascii="仿宋_GB2312" w:eastAsia="仿宋_GB2312" w:hAnsi="黑体" w:hint="eastAsia"/>
          <w:sz w:val="32"/>
          <w:szCs w:val="32"/>
        </w:rPr>
        <w:t>万元，人均每月4</w:t>
      </w:r>
      <w:r w:rsidR="003E6F36">
        <w:rPr>
          <w:rFonts w:ascii="仿宋_GB2312" w:eastAsia="仿宋_GB2312" w:hAnsi="黑体"/>
          <w:sz w:val="32"/>
          <w:szCs w:val="32"/>
        </w:rPr>
        <w:t>12</w:t>
      </w:r>
      <w:r w:rsidR="003E6F36">
        <w:rPr>
          <w:rFonts w:ascii="仿宋_GB2312" w:eastAsia="仿宋_GB2312" w:hAnsi="黑体" w:hint="eastAsia"/>
          <w:sz w:val="32"/>
          <w:szCs w:val="32"/>
        </w:rPr>
        <w:t>元；</w:t>
      </w:r>
      <w:r w:rsidR="00113545">
        <w:rPr>
          <w:rFonts w:ascii="仿宋_GB2312" w:eastAsia="仿宋_GB2312" w:hAnsi="黑体" w:hint="eastAsia"/>
          <w:sz w:val="32"/>
          <w:szCs w:val="32"/>
        </w:rPr>
        <w:t>继续落实高中生均公用经费，保障高中教育教学正常开展；</w:t>
      </w:r>
      <w:r w:rsidR="00DF5C15">
        <w:rPr>
          <w:rFonts w:ascii="仿宋_GB2312" w:eastAsia="仿宋_GB2312" w:hAnsi="黑体" w:hint="eastAsia"/>
          <w:sz w:val="32"/>
          <w:szCs w:val="32"/>
        </w:rPr>
        <w:t>提高特岗教师待遇，按规定为2</w:t>
      </w:r>
      <w:r w:rsidR="00DF5C15">
        <w:rPr>
          <w:rFonts w:ascii="仿宋_GB2312" w:eastAsia="仿宋_GB2312" w:hAnsi="黑体"/>
          <w:sz w:val="32"/>
          <w:szCs w:val="32"/>
        </w:rPr>
        <w:t>45</w:t>
      </w:r>
      <w:r w:rsidR="00DF5C15">
        <w:rPr>
          <w:rFonts w:ascii="仿宋_GB2312" w:eastAsia="仿宋_GB2312" w:hAnsi="黑体" w:hint="eastAsia"/>
          <w:sz w:val="32"/>
          <w:szCs w:val="32"/>
        </w:rPr>
        <w:t>人次特岗教师参加社会保险，单位缴纳“五险一金共计</w:t>
      </w:r>
      <w:r w:rsidR="00EE0605">
        <w:rPr>
          <w:rFonts w:ascii="仿宋_GB2312" w:eastAsia="仿宋_GB2312" w:hAnsi="黑体"/>
          <w:sz w:val="32"/>
          <w:szCs w:val="32"/>
        </w:rPr>
        <w:t>339.62</w:t>
      </w:r>
      <w:r w:rsidR="00DF5C15">
        <w:rPr>
          <w:rFonts w:ascii="仿宋_GB2312" w:eastAsia="仿宋_GB2312" w:hAnsi="黑体" w:hint="eastAsia"/>
          <w:sz w:val="32"/>
          <w:szCs w:val="32"/>
        </w:rPr>
        <w:t>万元；</w:t>
      </w:r>
      <w:r w:rsidR="008F2951">
        <w:rPr>
          <w:rFonts w:ascii="仿宋_GB2312" w:eastAsia="仿宋_GB2312" w:hAnsi="黑体" w:hint="eastAsia"/>
          <w:sz w:val="32"/>
          <w:szCs w:val="32"/>
        </w:rPr>
        <w:t>保障</w:t>
      </w:r>
      <w:r w:rsidR="008F2951" w:rsidRPr="0085353A">
        <w:rPr>
          <w:rFonts w:ascii="仿宋_GB2312" w:eastAsia="仿宋_GB2312" w:hAnsi="黑体" w:hint="eastAsia"/>
          <w:sz w:val="32"/>
          <w:szCs w:val="32"/>
        </w:rPr>
        <w:t>农村中小学代课人员养老补助</w:t>
      </w:r>
      <w:r w:rsidR="008F2951">
        <w:rPr>
          <w:rFonts w:ascii="仿宋_GB2312" w:eastAsia="仿宋_GB2312" w:hAnsi="黑体" w:hint="eastAsia"/>
          <w:sz w:val="32"/>
          <w:szCs w:val="32"/>
        </w:rPr>
        <w:t>4</w:t>
      </w:r>
      <w:r w:rsidR="00EE0605">
        <w:rPr>
          <w:rFonts w:ascii="仿宋_GB2312" w:eastAsia="仿宋_GB2312" w:hAnsi="黑体"/>
          <w:sz w:val="32"/>
          <w:szCs w:val="32"/>
        </w:rPr>
        <w:t>3</w:t>
      </w:r>
      <w:r w:rsidR="008F2951">
        <w:rPr>
          <w:rFonts w:ascii="仿宋_GB2312" w:eastAsia="仿宋_GB2312" w:hAnsi="黑体" w:hint="eastAsia"/>
          <w:sz w:val="32"/>
          <w:szCs w:val="32"/>
        </w:rPr>
        <w:t>万元；落实高考工作经费，全力保障高考工作顺利开展；</w:t>
      </w:r>
      <w:r w:rsidR="0004734A" w:rsidRPr="0004734A">
        <w:rPr>
          <w:rFonts w:ascii="仿宋_GB2312" w:eastAsia="仿宋_GB2312" w:hAnsi="黑体" w:hint="eastAsia"/>
          <w:sz w:val="32"/>
          <w:szCs w:val="32"/>
        </w:rPr>
        <w:t>根据《甘肃省人民政府办公厅关于印发甘肃省教育领域省与市县财政事权和支出责任划分改革方案的通知》</w:t>
      </w:r>
      <w:r w:rsidR="00861F61">
        <w:rPr>
          <w:rFonts w:ascii="仿宋_GB2312" w:eastAsia="仿宋_GB2312" w:hAnsi="黑体" w:hint="eastAsia"/>
          <w:sz w:val="32"/>
          <w:szCs w:val="32"/>
        </w:rPr>
        <w:t>，</w:t>
      </w:r>
      <w:r>
        <w:rPr>
          <w:rFonts w:ascii="仿宋_GB2312" w:eastAsia="仿宋_GB2312" w:hAnsi="黑体"/>
          <w:sz w:val="32"/>
          <w:szCs w:val="32"/>
        </w:rPr>
        <w:t>2023</w:t>
      </w:r>
      <w:r w:rsidR="00861F61" w:rsidRPr="00861F61">
        <w:rPr>
          <w:rFonts w:ascii="仿宋_GB2312" w:eastAsia="仿宋_GB2312" w:hAnsi="黑体"/>
          <w:sz w:val="32"/>
          <w:szCs w:val="32"/>
        </w:rPr>
        <w:t>年学生资助享受人数28000多人次，补助标准根据国家和省市学生资助政策</w:t>
      </w:r>
      <w:r w:rsidR="00861F61">
        <w:rPr>
          <w:rFonts w:ascii="仿宋_GB2312" w:eastAsia="仿宋_GB2312" w:hAnsi="黑体" w:hint="eastAsia"/>
          <w:sz w:val="32"/>
          <w:szCs w:val="32"/>
        </w:rPr>
        <w:t>落实县级配套资金</w:t>
      </w:r>
      <w:r w:rsidR="00EE0605">
        <w:rPr>
          <w:rFonts w:ascii="仿宋_GB2312" w:eastAsia="仿宋_GB2312" w:hAnsi="黑体"/>
          <w:sz w:val="32"/>
          <w:szCs w:val="32"/>
        </w:rPr>
        <w:t>240.5</w:t>
      </w:r>
      <w:r w:rsidR="00861F61">
        <w:rPr>
          <w:rFonts w:ascii="仿宋_GB2312" w:eastAsia="仿宋_GB2312" w:hAnsi="黑体" w:hint="eastAsia"/>
          <w:sz w:val="32"/>
          <w:szCs w:val="32"/>
        </w:rPr>
        <w:t>万元；</w:t>
      </w:r>
      <w:r w:rsidR="008177D0">
        <w:rPr>
          <w:rFonts w:ascii="仿宋_GB2312" w:eastAsia="仿宋_GB2312" w:hAnsi="黑体" w:hint="eastAsia"/>
          <w:sz w:val="32"/>
          <w:szCs w:val="32"/>
        </w:rPr>
        <w:t>开展教研督导工作，督导各级各类学校提升教育教学质量。</w:t>
      </w:r>
    </w:p>
    <w:p w14:paraId="54CB7D44" w14:textId="7D60A4EA" w:rsidR="008177D0" w:rsidRDefault="008177D0" w:rsidP="00AD33F0">
      <w:pPr>
        <w:ind w:firstLine="645"/>
        <w:rPr>
          <w:rFonts w:ascii="黑体" w:eastAsia="黑体" w:hAnsi="黑体"/>
          <w:sz w:val="32"/>
          <w:szCs w:val="32"/>
        </w:rPr>
      </w:pPr>
      <w:r w:rsidRPr="008177D0">
        <w:rPr>
          <w:rFonts w:ascii="黑体" w:eastAsia="黑体" w:hAnsi="黑体" w:hint="eastAsia"/>
          <w:sz w:val="32"/>
          <w:szCs w:val="32"/>
        </w:rPr>
        <w:t>二、自评结果</w:t>
      </w:r>
    </w:p>
    <w:p w14:paraId="736A079B" w14:textId="09347820" w:rsidR="005374D8" w:rsidRPr="00FD6EA9" w:rsidRDefault="00210F45" w:rsidP="00FD6EA9">
      <w:pPr>
        <w:ind w:firstLine="645"/>
        <w:rPr>
          <w:rFonts w:ascii="仿宋_GB2312" w:eastAsia="仿宋_GB2312" w:hAnsi="黑体"/>
          <w:color w:val="000000" w:themeColor="text1"/>
          <w:sz w:val="32"/>
          <w:szCs w:val="32"/>
        </w:rPr>
      </w:pPr>
      <w:r>
        <w:rPr>
          <w:rFonts w:ascii="仿宋_GB2312" w:eastAsia="仿宋_GB2312" w:hAnsi="黑体" w:hint="eastAsia"/>
          <w:sz w:val="32"/>
          <w:szCs w:val="32"/>
        </w:rPr>
        <w:t>2023</w:t>
      </w:r>
      <w:r w:rsidR="008177D0">
        <w:rPr>
          <w:rFonts w:ascii="仿宋_GB2312" w:eastAsia="仿宋_GB2312" w:hAnsi="黑体" w:hint="eastAsia"/>
          <w:sz w:val="32"/>
          <w:szCs w:val="32"/>
        </w:rPr>
        <w:t>年教育系统自评项目严格按照预算执行率、产出目标、效益指标、服务对象满意度认真自评，整体结果“优”。但是，仍然存在问题，</w:t>
      </w:r>
      <w:r w:rsidR="008177D0" w:rsidRPr="00FD6EA9">
        <w:rPr>
          <w:rFonts w:ascii="仿宋_GB2312" w:eastAsia="仿宋_GB2312" w:hAnsi="黑体" w:hint="eastAsia"/>
          <w:color w:val="000000" w:themeColor="text1"/>
          <w:sz w:val="32"/>
          <w:szCs w:val="32"/>
        </w:rPr>
        <w:t>主要</w:t>
      </w:r>
      <w:r w:rsidR="003942CB">
        <w:rPr>
          <w:rFonts w:ascii="仿宋_GB2312" w:eastAsia="仿宋_GB2312" w:hAnsi="黑体" w:hint="eastAsia"/>
          <w:color w:val="000000" w:themeColor="text1"/>
          <w:sz w:val="32"/>
          <w:szCs w:val="32"/>
        </w:rPr>
        <w:t>为</w:t>
      </w:r>
      <w:r w:rsidR="008177D0" w:rsidRPr="00FD6EA9">
        <w:rPr>
          <w:rFonts w:ascii="仿宋_GB2312" w:eastAsia="仿宋_GB2312" w:hAnsi="黑体" w:hint="eastAsia"/>
          <w:color w:val="000000" w:themeColor="text1"/>
          <w:sz w:val="32"/>
          <w:szCs w:val="32"/>
        </w:rPr>
        <w:t>：</w:t>
      </w:r>
      <w:r w:rsidR="003942CB">
        <w:rPr>
          <w:rFonts w:ascii="仿宋_GB2312" w:eastAsia="仿宋_GB2312" w:hAnsi="黑体" w:hint="eastAsia"/>
          <w:color w:val="000000" w:themeColor="text1"/>
          <w:sz w:val="32"/>
          <w:szCs w:val="32"/>
        </w:rPr>
        <w:t>一是</w:t>
      </w:r>
      <w:r w:rsidR="00FD6EA9">
        <w:rPr>
          <w:rFonts w:ascii="仿宋_GB2312" w:eastAsia="仿宋_GB2312" w:hAnsi="黑体" w:hint="eastAsia"/>
          <w:color w:val="000000" w:themeColor="text1"/>
          <w:sz w:val="32"/>
          <w:szCs w:val="32"/>
        </w:rPr>
        <w:t>我县</w:t>
      </w:r>
      <w:r w:rsidR="00FD6EA9" w:rsidRPr="00FD6EA9">
        <w:rPr>
          <w:rFonts w:ascii="仿宋_GB2312" w:eastAsia="仿宋_GB2312" w:hAnsi="黑体" w:hint="eastAsia"/>
          <w:color w:val="000000" w:themeColor="text1"/>
          <w:sz w:val="32"/>
          <w:szCs w:val="32"/>
        </w:rPr>
        <w:t>教育系统</w:t>
      </w:r>
      <w:r w:rsidR="00FD6EA9">
        <w:rPr>
          <w:rFonts w:ascii="仿宋_GB2312" w:eastAsia="仿宋_GB2312" w:hAnsi="黑体" w:hint="eastAsia"/>
          <w:color w:val="000000" w:themeColor="text1"/>
          <w:sz w:val="32"/>
          <w:szCs w:val="32"/>
        </w:rPr>
        <w:t>各项工作任务繁重，</w:t>
      </w:r>
      <w:r w:rsidR="00FD6EA9" w:rsidRPr="00FD6EA9">
        <w:rPr>
          <w:rFonts w:ascii="仿宋_GB2312" w:eastAsia="仿宋_GB2312" w:hAnsi="黑体" w:hint="eastAsia"/>
          <w:color w:val="000000" w:themeColor="text1"/>
          <w:sz w:val="32"/>
          <w:szCs w:val="32"/>
        </w:rPr>
        <w:t>业务量大，</w:t>
      </w:r>
      <w:r w:rsidR="00FD6EA9">
        <w:rPr>
          <w:rFonts w:ascii="Times New Roman" w:eastAsia="仿宋_GB2312" w:hAnsi="Times New Roman" w:cs="Times New Roman" w:hint="eastAsia"/>
          <w:sz w:val="32"/>
          <w:szCs w:val="32"/>
        </w:rPr>
        <w:t>县</w:t>
      </w:r>
      <w:r w:rsidR="00FD6EA9">
        <w:rPr>
          <w:rFonts w:ascii="Times New Roman" w:eastAsia="仿宋_GB2312" w:hAnsi="Times New Roman" w:cs="Times New Roman"/>
          <w:sz w:val="32"/>
          <w:szCs w:val="32"/>
        </w:rPr>
        <w:t>财政年初部门预算批复我</w:t>
      </w:r>
      <w:r w:rsidR="00FD6EA9">
        <w:rPr>
          <w:rFonts w:ascii="Times New Roman" w:eastAsia="仿宋_GB2312" w:hAnsi="Times New Roman" w:cs="Times New Roman" w:hint="eastAsia"/>
          <w:sz w:val="32"/>
          <w:szCs w:val="32"/>
        </w:rPr>
        <w:t>单位</w:t>
      </w:r>
      <w:r w:rsidR="00FD6EA9">
        <w:rPr>
          <w:rFonts w:ascii="Times New Roman" w:eastAsia="仿宋_GB2312" w:hAnsi="Times New Roman" w:cs="Times New Roman"/>
          <w:sz w:val="32"/>
          <w:szCs w:val="32"/>
        </w:rPr>
        <w:t>各项</w:t>
      </w:r>
      <w:r w:rsidR="00FD6EA9">
        <w:rPr>
          <w:rFonts w:ascii="Times New Roman" w:eastAsia="仿宋_GB2312" w:hAnsi="Times New Roman" w:cs="Times New Roman"/>
          <w:sz w:val="32"/>
          <w:szCs w:val="32"/>
        </w:rPr>
        <w:lastRenderedPageBreak/>
        <w:t>工作经费较少</w:t>
      </w:r>
      <w:r w:rsidR="00FD6EA9">
        <w:rPr>
          <w:rFonts w:ascii="仿宋_GB2312" w:eastAsia="仿宋_GB2312" w:hAnsi="黑体" w:hint="eastAsia"/>
          <w:color w:val="000000" w:themeColor="text1"/>
          <w:sz w:val="32"/>
          <w:szCs w:val="32"/>
        </w:rPr>
        <w:t>，</w:t>
      </w:r>
      <w:r w:rsidR="00FD6EA9">
        <w:rPr>
          <w:rFonts w:ascii="Times New Roman" w:eastAsia="仿宋_GB2312" w:hAnsi="Times New Roman" w:cs="Times New Roman" w:hint="eastAsia"/>
          <w:sz w:val="32"/>
          <w:szCs w:val="32"/>
        </w:rPr>
        <w:t>局机关工作</w:t>
      </w:r>
      <w:r w:rsidR="00FD6EA9">
        <w:rPr>
          <w:rFonts w:ascii="Times New Roman" w:eastAsia="仿宋_GB2312" w:hAnsi="Times New Roman" w:cs="Times New Roman"/>
          <w:sz w:val="32"/>
          <w:szCs w:val="32"/>
        </w:rPr>
        <w:t>经费紧张</w:t>
      </w:r>
      <w:r w:rsidR="00FD6EA9">
        <w:rPr>
          <w:rFonts w:ascii="Times New Roman" w:eastAsia="仿宋_GB2312" w:hAnsi="Times New Roman" w:cs="Times New Roman" w:hint="eastAsia"/>
          <w:sz w:val="32"/>
          <w:szCs w:val="32"/>
        </w:rPr>
        <w:t>，</w:t>
      </w:r>
      <w:r w:rsidR="00FD6EA9">
        <w:rPr>
          <w:rFonts w:ascii="仿宋_GB2312" w:eastAsia="仿宋_GB2312" w:hAnsi="黑体" w:hint="eastAsia"/>
          <w:color w:val="000000" w:themeColor="text1"/>
          <w:sz w:val="32"/>
          <w:szCs w:val="32"/>
        </w:rPr>
        <w:t>建议财政部门加大公用经费拨付力度，保障</w:t>
      </w:r>
      <w:r w:rsidR="00FD6EA9">
        <w:rPr>
          <w:rFonts w:ascii="Times New Roman" w:eastAsia="仿宋_GB2312" w:hAnsi="Times New Roman" w:cs="Times New Roman"/>
          <w:sz w:val="32"/>
          <w:szCs w:val="32"/>
        </w:rPr>
        <w:t>各项教育工作顺利开展</w:t>
      </w:r>
      <w:r w:rsidR="00FD6EA9">
        <w:rPr>
          <w:rFonts w:ascii="Times New Roman" w:eastAsia="仿宋_GB2312" w:hAnsi="Times New Roman" w:cs="Times New Roman" w:hint="eastAsia"/>
          <w:sz w:val="32"/>
          <w:szCs w:val="32"/>
        </w:rPr>
        <w:t>。</w:t>
      </w:r>
      <w:r w:rsidR="003942CB">
        <w:rPr>
          <w:rFonts w:ascii="Times New Roman" w:eastAsia="仿宋_GB2312" w:hAnsi="Times New Roman" w:cs="Times New Roman" w:hint="eastAsia"/>
          <w:sz w:val="32"/>
          <w:szCs w:val="32"/>
        </w:rPr>
        <w:t>二是中小学发展专项为上级批复项目，建议财政部门每年列入政府财政预算，</w:t>
      </w:r>
      <w:r w:rsidR="00CC6F2E">
        <w:rPr>
          <w:rFonts w:ascii="Times New Roman" w:eastAsia="仿宋_GB2312" w:hAnsi="Times New Roman" w:cs="Times New Roman" w:hint="eastAsia"/>
          <w:sz w:val="32"/>
          <w:szCs w:val="32"/>
        </w:rPr>
        <w:t>有效的</w:t>
      </w:r>
      <w:r w:rsidR="003942CB">
        <w:rPr>
          <w:rFonts w:ascii="Times New Roman" w:eastAsia="仿宋_GB2312" w:hAnsi="Times New Roman" w:cs="Times New Roman" w:hint="eastAsia"/>
          <w:sz w:val="32"/>
          <w:szCs w:val="32"/>
        </w:rPr>
        <w:t>改善</w:t>
      </w:r>
      <w:r w:rsidR="00D168E6">
        <w:rPr>
          <w:rFonts w:ascii="Times New Roman" w:eastAsia="仿宋_GB2312" w:hAnsi="Times New Roman" w:cs="Times New Roman" w:hint="eastAsia"/>
          <w:sz w:val="32"/>
          <w:szCs w:val="32"/>
        </w:rPr>
        <w:t>中小学</w:t>
      </w:r>
      <w:r w:rsidR="003942CB">
        <w:rPr>
          <w:rFonts w:ascii="Times New Roman" w:eastAsia="仿宋_GB2312" w:hAnsi="Times New Roman" w:cs="Times New Roman" w:hint="eastAsia"/>
          <w:sz w:val="32"/>
          <w:szCs w:val="32"/>
        </w:rPr>
        <w:t>办学条件。</w:t>
      </w:r>
    </w:p>
    <w:p w14:paraId="1AFFC5AC" w14:textId="3BBC460B" w:rsidR="005374D8" w:rsidRDefault="007F6DAE" w:rsidP="00AD33F0">
      <w:pPr>
        <w:ind w:firstLine="645"/>
        <w:rPr>
          <w:rFonts w:ascii="黑体" w:eastAsia="黑体" w:hAnsi="黑体"/>
          <w:sz w:val="32"/>
          <w:szCs w:val="32"/>
        </w:rPr>
      </w:pPr>
      <w:r w:rsidRPr="007F6DAE">
        <w:rPr>
          <w:rFonts w:ascii="黑体" w:eastAsia="黑体" w:hAnsi="黑体" w:hint="eastAsia"/>
          <w:sz w:val="32"/>
          <w:szCs w:val="32"/>
        </w:rPr>
        <w:t>三、下一步工作措施</w:t>
      </w:r>
    </w:p>
    <w:p w14:paraId="40D7E48B" w14:textId="221E2080" w:rsidR="007F6DAE" w:rsidRDefault="009C09F5" w:rsidP="00AD33F0">
      <w:pPr>
        <w:ind w:firstLine="645"/>
        <w:rPr>
          <w:rFonts w:ascii="仿宋_GB2312" w:eastAsia="仿宋_GB2312"/>
          <w:color w:val="000000"/>
          <w:sz w:val="32"/>
          <w:szCs w:val="32"/>
          <w:shd w:val="clear" w:color="auto" w:fill="FFFFFF"/>
        </w:rPr>
      </w:pPr>
      <w:r>
        <w:rPr>
          <w:rFonts w:ascii="仿宋_GB2312" w:eastAsia="仿宋_GB2312" w:hAnsi="黑体"/>
          <w:sz w:val="32"/>
          <w:szCs w:val="32"/>
        </w:rPr>
        <w:t>202</w:t>
      </w:r>
      <w:r w:rsidR="00CD09F3">
        <w:rPr>
          <w:rFonts w:ascii="仿宋_GB2312" w:eastAsia="仿宋_GB2312" w:hAnsi="黑体"/>
          <w:sz w:val="32"/>
          <w:szCs w:val="32"/>
        </w:rPr>
        <w:t>4</w:t>
      </w:r>
      <w:r>
        <w:rPr>
          <w:rFonts w:ascii="仿宋_GB2312" w:eastAsia="仿宋_GB2312" w:hAnsi="黑体" w:hint="eastAsia"/>
          <w:sz w:val="32"/>
          <w:szCs w:val="32"/>
        </w:rPr>
        <w:t>年教育系统将全面推进预算绩效管理工作，加强对财政资金的实施效果和资金使用效益，要求各级各类学校和局机关各股室树立和强化“花钱必问效，无效必问责”的绩效理念，不断提升预算绩效管理水平、持续提高财政资金使用效益。2</w:t>
      </w:r>
      <w:r>
        <w:rPr>
          <w:rFonts w:ascii="仿宋_GB2312" w:eastAsia="仿宋_GB2312" w:hAnsi="黑体"/>
          <w:sz w:val="32"/>
          <w:szCs w:val="32"/>
        </w:rPr>
        <w:t>023</w:t>
      </w:r>
      <w:r>
        <w:rPr>
          <w:rFonts w:ascii="仿宋_GB2312" w:eastAsia="仿宋_GB2312" w:hAnsi="黑体" w:hint="eastAsia"/>
          <w:sz w:val="32"/>
          <w:szCs w:val="32"/>
        </w:rPr>
        <w:t>年将</w:t>
      </w:r>
      <w:r>
        <w:rPr>
          <w:rFonts w:ascii="仿宋_GB2312" w:eastAsia="仿宋_GB2312" w:hint="eastAsia"/>
          <w:color w:val="000000"/>
          <w:sz w:val="32"/>
          <w:szCs w:val="32"/>
          <w:shd w:val="clear" w:color="auto" w:fill="FFFFFF"/>
        </w:rPr>
        <w:t>持续推进以下重点工作：</w:t>
      </w:r>
    </w:p>
    <w:p w14:paraId="649672F1" w14:textId="05854A45" w:rsidR="009C09F5" w:rsidRDefault="009C09F5" w:rsidP="009C09F5">
      <w:pPr>
        <w:pStyle w:val="a3"/>
        <w:shd w:val="clear" w:color="auto" w:fill="FFFFFF"/>
        <w:spacing w:before="0" w:beforeAutospacing="0" w:after="0" w:afterAutospacing="0" w:line="570" w:lineRule="atLeast"/>
        <w:ind w:firstLine="480"/>
        <w:rPr>
          <w:rFonts w:ascii="微软雅黑" w:eastAsia="微软雅黑" w:hAnsi="微软雅黑"/>
          <w:color w:val="000000"/>
          <w:sz w:val="23"/>
          <w:szCs w:val="23"/>
        </w:rPr>
      </w:pPr>
      <w:r>
        <w:rPr>
          <w:rFonts w:ascii="楷体_GB2312" w:eastAsia="楷体_GB2312" w:hAnsi="微软雅黑" w:hint="eastAsia"/>
          <w:color w:val="000000"/>
          <w:sz w:val="32"/>
          <w:szCs w:val="32"/>
        </w:rPr>
        <w:t>（一）严格项目预算执行</w:t>
      </w:r>
      <w:r>
        <w:rPr>
          <w:rStyle w:val="a4"/>
          <w:rFonts w:ascii="楷体_GB2312" w:eastAsia="楷体_GB2312" w:hAnsi="微软雅黑" w:hint="eastAsia"/>
          <w:color w:val="000000"/>
          <w:sz w:val="32"/>
          <w:szCs w:val="32"/>
        </w:rPr>
        <w:t>。</w:t>
      </w:r>
      <w:r>
        <w:rPr>
          <w:rStyle w:val="a4"/>
          <w:rFonts w:ascii="仿宋_GB2312" w:eastAsia="仿宋_GB2312" w:hAnsi="微软雅黑" w:hint="eastAsia"/>
          <w:color w:val="000000"/>
          <w:sz w:val="32"/>
          <w:szCs w:val="32"/>
        </w:rPr>
        <w:t>一是</w:t>
      </w:r>
      <w:r>
        <w:rPr>
          <w:rFonts w:ascii="仿宋_GB2312" w:eastAsia="仿宋_GB2312" w:hAnsi="微软雅黑" w:hint="eastAsia"/>
          <w:color w:val="000000"/>
          <w:sz w:val="32"/>
          <w:szCs w:val="32"/>
        </w:rPr>
        <w:t>加强宣传培训，让各学校各股室意识到绩效管理的重要性和必要性，也意识到“预算绩效管理”不仅仅是财务部门的事，更是全单位的事，必须按照相关要求，结合部门职能职责设置科学合理的绩效目标。</w:t>
      </w:r>
      <w:r>
        <w:rPr>
          <w:rStyle w:val="a4"/>
          <w:rFonts w:ascii="仿宋_GB2312" w:eastAsia="仿宋_GB2312" w:hAnsi="微软雅黑" w:hint="eastAsia"/>
          <w:color w:val="000000"/>
          <w:sz w:val="32"/>
          <w:szCs w:val="32"/>
        </w:rPr>
        <w:t>二是</w:t>
      </w:r>
      <w:r>
        <w:rPr>
          <w:rFonts w:ascii="仿宋_GB2312" w:eastAsia="仿宋_GB2312" w:hAnsi="微软雅黑" w:hint="eastAsia"/>
          <w:color w:val="000000"/>
          <w:sz w:val="32"/>
          <w:szCs w:val="32"/>
        </w:rPr>
        <w:t>提高编报预算的准确性和科学性，根据年度预算安排和项目实施进度等用款计划，要求各预算编制部门要切实做好项目预算执行资金支付的相关工作；</w:t>
      </w:r>
      <w:r>
        <w:rPr>
          <w:rStyle w:val="a4"/>
          <w:rFonts w:ascii="仿宋_GB2312" w:eastAsia="仿宋_GB2312" w:hAnsi="微软雅黑" w:hint="eastAsia"/>
          <w:color w:val="000000"/>
          <w:sz w:val="32"/>
          <w:szCs w:val="32"/>
        </w:rPr>
        <w:t>三是</w:t>
      </w:r>
      <w:r>
        <w:rPr>
          <w:rFonts w:ascii="仿宋_GB2312" w:eastAsia="仿宋_GB2312" w:hAnsi="微软雅黑" w:hint="eastAsia"/>
          <w:color w:val="000000"/>
          <w:sz w:val="32"/>
          <w:szCs w:val="32"/>
        </w:rPr>
        <w:t>高度重视预算绩效管理工作，进一步明确责任人和时限要求加强经费的使用和管理，确保财政资金发挥应有的效益。</w:t>
      </w:r>
    </w:p>
    <w:p w14:paraId="7AC465CF" w14:textId="3E51F5CE" w:rsidR="009C09F5" w:rsidRDefault="009C09F5" w:rsidP="009C09F5">
      <w:pPr>
        <w:pStyle w:val="a3"/>
        <w:shd w:val="clear" w:color="auto" w:fill="FFFFFF"/>
        <w:spacing w:before="0" w:beforeAutospacing="0" w:after="0" w:afterAutospacing="0" w:line="570" w:lineRule="atLeast"/>
        <w:ind w:firstLine="645"/>
        <w:rPr>
          <w:rFonts w:ascii="微软雅黑" w:eastAsia="微软雅黑" w:hAnsi="微软雅黑"/>
          <w:color w:val="000000"/>
          <w:sz w:val="23"/>
          <w:szCs w:val="23"/>
        </w:rPr>
      </w:pPr>
      <w:r>
        <w:rPr>
          <w:rFonts w:ascii="楷体_GB2312" w:eastAsia="楷体_GB2312" w:hAnsi="微软雅黑" w:hint="eastAsia"/>
          <w:color w:val="000000"/>
          <w:sz w:val="32"/>
          <w:szCs w:val="32"/>
        </w:rPr>
        <w:t>（二）加强预算项目绩效的全过程监管。</w:t>
      </w:r>
      <w:r>
        <w:rPr>
          <w:rFonts w:ascii="仿宋_GB2312" w:eastAsia="仿宋_GB2312" w:hAnsi="微软雅黑" w:hint="eastAsia"/>
          <w:color w:val="000000"/>
          <w:sz w:val="32"/>
          <w:szCs w:val="32"/>
        </w:rPr>
        <w:t>下一步工作中我</w:t>
      </w:r>
      <w:r w:rsidR="00F946D8">
        <w:rPr>
          <w:rFonts w:ascii="仿宋_GB2312" w:eastAsia="仿宋_GB2312" w:hAnsi="微软雅黑" w:hint="eastAsia"/>
          <w:color w:val="000000"/>
          <w:sz w:val="32"/>
          <w:szCs w:val="32"/>
        </w:rPr>
        <w:t>单位</w:t>
      </w:r>
      <w:r>
        <w:rPr>
          <w:rFonts w:ascii="仿宋_GB2312" w:eastAsia="仿宋_GB2312" w:hAnsi="微软雅黑" w:hint="eastAsia"/>
          <w:color w:val="000000"/>
          <w:sz w:val="32"/>
          <w:szCs w:val="32"/>
        </w:rPr>
        <w:t>将进一步加强对预算项目的监督管理，从资金使</w:t>
      </w:r>
      <w:r>
        <w:rPr>
          <w:rFonts w:ascii="仿宋_GB2312" w:eastAsia="仿宋_GB2312" w:hAnsi="微软雅黑" w:hint="eastAsia"/>
          <w:color w:val="000000"/>
          <w:sz w:val="32"/>
          <w:szCs w:val="32"/>
        </w:rPr>
        <w:lastRenderedPageBreak/>
        <w:t>用到项目的建设效益，实行全过程监管。严格</w:t>
      </w:r>
      <w:r w:rsidR="00F946D8">
        <w:rPr>
          <w:rFonts w:ascii="仿宋_GB2312" w:eastAsia="仿宋_GB2312" w:hAnsi="微软雅黑" w:hint="eastAsia"/>
          <w:color w:val="000000"/>
          <w:sz w:val="32"/>
          <w:szCs w:val="32"/>
        </w:rPr>
        <w:t>县政府</w:t>
      </w:r>
      <w:r>
        <w:rPr>
          <w:rFonts w:ascii="仿宋_GB2312" w:eastAsia="仿宋_GB2312" w:hAnsi="微软雅黑" w:hint="eastAsia"/>
          <w:color w:val="000000"/>
          <w:sz w:val="32"/>
          <w:szCs w:val="32"/>
        </w:rPr>
        <w:t>关于预算资金绩效考核的相关规定，从资金使用，到项目的实施效果开展自评，按时开展外部评价，做到早监督、早预警、早评价，及时将评价结果报</w:t>
      </w:r>
      <w:r w:rsidR="00F946D8">
        <w:rPr>
          <w:rFonts w:ascii="仿宋_GB2312" w:eastAsia="仿宋_GB2312" w:hAnsi="微软雅黑" w:hint="eastAsia"/>
          <w:color w:val="000000"/>
          <w:sz w:val="32"/>
          <w:szCs w:val="32"/>
        </w:rPr>
        <w:t>县财政局</w:t>
      </w:r>
      <w:r>
        <w:rPr>
          <w:rFonts w:ascii="仿宋_GB2312" w:eastAsia="仿宋_GB2312" w:hAnsi="微软雅黑" w:hint="eastAsia"/>
          <w:color w:val="000000"/>
          <w:sz w:val="32"/>
          <w:szCs w:val="32"/>
        </w:rPr>
        <w:t>。</w:t>
      </w:r>
    </w:p>
    <w:p w14:paraId="5B82A35E" w14:textId="30F8C845" w:rsidR="009C09F5" w:rsidRDefault="009C09F5" w:rsidP="009C09F5">
      <w:pPr>
        <w:pStyle w:val="a3"/>
        <w:shd w:val="clear" w:color="auto" w:fill="FFFFFF"/>
        <w:spacing w:before="0" w:beforeAutospacing="0" w:after="0" w:afterAutospacing="0" w:line="570" w:lineRule="atLeast"/>
        <w:ind w:firstLine="645"/>
        <w:rPr>
          <w:rFonts w:ascii="微软雅黑" w:eastAsia="微软雅黑" w:hAnsi="微软雅黑"/>
          <w:color w:val="000000"/>
          <w:sz w:val="23"/>
          <w:szCs w:val="23"/>
        </w:rPr>
      </w:pPr>
      <w:r>
        <w:rPr>
          <w:rFonts w:ascii="楷体_GB2312" w:eastAsia="楷体_GB2312" w:hAnsi="微软雅黑" w:hint="eastAsia"/>
          <w:color w:val="000000"/>
          <w:sz w:val="32"/>
          <w:szCs w:val="32"/>
        </w:rPr>
        <w:t>（三）建立预算绩效管理长效机制。</w:t>
      </w:r>
      <w:r w:rsidR="009E0465">
        <w:rPr>
          <w:rFonts w:ascii="仿宋_GB2312" w:eastAsia="仿宋_GB2312" w:hAnsi="微软雅黑" w:hint="eastAsia"/>
          <w:color w:val="000000"/>
          <w:sz w:val="32"/>
          <w:szCs w:val="32"/>
        </w:rPr>
        <w:t>联系县财政局，</w:t>
      </w:r>
      <w:r>
        <w:rPr>
          <w:rFonts w:ascii="仿宋_GB2312" w:eastAsia="仿宋_GB2312" w:hAnsi="微软雅黑" w:hint="eastAsia"/>
          <w:color w:val="000000"/>
          <w:sz w:val="32"/>
          <w:szCs w:val="32"/>
        </w:rPr>
        <w:t>开展专业系统的培训，提高相关人员预算绩效管理水平。进一步完善预算绩效管理相关考核评价制度，实现</w:t>
      </w:r>
      <w:r w:rsidR="00B10286">
        <w:rPr>
          <w:rFonts w:ascii="仿宋_GB2312" w:eastAsia="仿宋_GB2312" w:hAnsi="微软雅黑" w:hint="eastAsia"/>
          <w:color w:val="000000"/>
          <w:sz w:val="32"/>
          <w:szCs w:val="32"/>
        </w:rPr>
        <w:t>教育</w:t>
      </w:r>
      <w:r>
        <w:rPr>
          <w:rFonts w:ascii="仿宋_GB2312" w:eastAsia="仿宋_GB2312" w:hAnsi="微软雅黑" w:hint="eastAsia"/>
          <w:color w:val="000000"/>
          <w:sz w:val="32"/>
          <w:szCs w:val="32"/>
        </w:rPr>
        <w:t>系统预算绩效管理的制度化、规范化。建立完善绩效评价结果的反馈、整改、激励与问责制度，促进</w:t>
      </w:r>
      <w:r w:rsidR="00B10286">
        <w:rPr>
          <w:rFonts w:ascii="仿宋_GB2312" w:eastAsia="仿宋_GB2312" w:hAnsi="微软雅黑" w:hint="eastAsia"/>
          <w:color w:val="000000"/>
          <w:sz w:val="32"/>
          <w:szCs w:val="32"/>
        </w:rPr>
        <w:t>教育系统</w:t>
      </w:r>
      <w:r>
        <w:rPr>
          <w:rFonts w:ascii="仿宋_GB2312" w:eastAsia="仿宋_GB2312" w:hAnsi="微软雅黑" w:hint="eastAsia"/>
          <w:color w:val="000000"/>
          <w:sz w:val="32"/>
          <w:szCs w:val="32"/>
        </w:rPr>
        <w:t>绩效管理工作实现高质量发展，切实发挥预算绩效管理应有的作用。</w:t>
      </w:r>
    </w:p>
    <w:p w14:paraId="19F41050" w14:textId="012FF5B7" w:rsidR="009C09F5" w:rsidRDefault="009C09F5" w:rsidP="00AD33F0">
      <w:pPr>
        <w:ind w:firstLine="645"/>
        <w:rPr>
          <w:rFonts w:ascii="仿宋_GB2312" w:eastAsia="仿宋_GB2312" w:hAnsi="黑体"/>
          <w:sz w:val="32"/>
          <w:szCs w:val="32"/>
        </w:rPr>
      </w:pPr>
    </w:p>
    <w:p w14:paraId="27F2272D" w14:textId="0FD5BDF2" w:rsidR="00175ECD" w:rsidRDefault="00175ECD" w:rsidP="00AD33F0">
      <w:pPr>
        <w:ind w:firstLine="645"/>
        <w:rPr>
          <w:rFonts w:ascii="仿宋_GB2312" w:eastAsia="仿宋_GB2312" w:hAnsi="黑体"/>
          <w:sz w:val="32"/>
          <w:szCs w:val="32"/>
        </w:rPr>
      </w:pPr>
    </w:p>
    <w:p w14:paraId="15E4AEAB" w14:textId="010D855E" w:rsidR="00175ECD" w:rsidRDefault="00175ECD" w:rsidP="00AD33F0">
      <w:pPr>
        <w:ind w:firstLine="645"/>
        <w:rPr>
          <w:rFonts w:ascii="仿宋_GB2312" w:eastAsia="仿宋_GB2312" w:hAnsi="黑体"/>
          <w:sz w:val="32"/>
          <w:szCs w:val="32"/>
        </w:rPr>
      </w:pPr>
    </w:p>
    <w:p w14:paraId="7EC21B8F" w14:textId="77A82C2E" w:rsidR="00175ECD" w:rsidRDefault="00175ECD" w:rsidP="00AD33F0">
      <w:pPr>
        <w:ind w:firstLine="645"/>
        <w:rPr>
          <w:rFonts w:ascii="仿宋_GB2312" w:eastAsia="仿宋_GB2312" w:hAnsi="黑体"/>
          <w:sz w:val="32"/>
          <w:szCs w:val="32"/>
        </w:rPr>
      </w:pPr>
    </w:p>
    <w:p w14:paraId="09B3CBA3" w14:textId="5197E77B" w:rsidR="00175ECD" w:rsidRDefault="00175ECD" w:rsidP="00AD33F0">
      <w:pPr>
        <w:ind w:firstLine="645"/>
        <w:rPr>
          <w:rFonts w:ascii="仿宋_GB2312" w:eastAsia="仿宋_GB2312" w:hAnsi="黑体"/>
          <w:sz w:val="32"/>
          <w:szCs w:val="32"/>
        </w:rPr>
      </w:pPr>
    </w:p>
    <w:p w14:paraId="4B984D86" w14:textId="2CE2E07A" w:rsidR="00175ECD" w:rsidRDefault="00175ECD" w:rsidP="00AD33F0">
      <w:pPr>
        <w:ind w:firstLine="645"/>
        <w:rPr>
          <w:rFonts w:ascii="仿宋_GB2312" w:eastAsia="仿宋_GB2312" w:hAnsi="黑体"/>
          <w:sz w:val="32"/>
          <w:szCs w:val="32"/>
        </w:rPr>
      </w:pPr>
    </w:p>
    <w:p w14:paraId="195125AC" w14:textId="1A3AD6AD" w:rsidR="00175ECD" w:rsidRDefault="00175ECD" w:rsidP="00175ECD">
      <w:pPr>
        <w:wordWrap w:val="0"/>
        <w:ind w:right="320" w:firstLine="645"/>
        <w:jc w:val="right"/>
        <w:rPr>
          <w:rFonts w:ascii="仿宋_GB2312" w:eastAsia="仿宋_GB2312" w:hAnsi="黑体"/>
          <w:sz w:val="32"/>
          <w:szCs w:val="32"/>
        </w:rPr>
      </w:pPr>
      <w:r>
        <w:rPr>
          <w:rFonts w:ascii="仿宋_GB2312" w:eastAsia="仿宋_GB2312" w:hAnsi="黑体" w:hint="eastAsia"/>
          <w:sz w:val="32"/>
          <w:szCs w:val="32"/>
        </w:rPr>
        <w:t xml:space="preserve">张家川县教育局 </w:t>
      </w:r>
      <w:r>
        <w:rPr>
          <w:rFonts w:ascii="仿宋_GB2312" w:eastAsia="仿宋_GB2312" w:hAnsi="黑体"/>
          <w:sz w:val="32"/>
          <w:szCs w:val="32"/>
        </w:rPr>
        <w:t xml:space="preserve">  </w:t>
      </w:r>
    </w:p>
    <w:p w14:paraId="5E4A581A" w14:textId="5D2A7854" w:rsidR="00175ECD" w:rsidRPr="009C09F5" w:rsidRDefault="00175ECD" w:rsidP="00175ECD">
      <w:pPr>
        <w:ind w:right="640"/>
        <w:jc w:val="right"/>
        <w:rPr>
          <w:rFonts w:ascii="仿宋_GB2312" w:eastAsia="仿宋_GB2312" w:hAnsi="黑体"/>
          <w:sz w:val="32"/>
          <w:szCs w:val="32"/>
        </w:rPr>
      </w:pPr>
      <w:r>
        <w:rPr>
          <w:rFonts w:ascii="仿宋_GB2312" w:eastAsia="仿宋_GB2312" w:hAnsi="黑体"/>
          <w:sz w:val="32"/>
          <w:szCs w:val="32"/>
        </w:rPr>
        <w:t>202</w:t>
      </w:r>
      <w:r w:rsidR="004651A9">
        <w:rPr>
          <w:rFonts w:ascii="仿宋_GB2312" w:eastAsia="仿宋_GB2312" w:hAnsi="黑体"/>
          <w:sz w:val="32"/>
          <w:szCs w:val="32"/>
        </w:rPr>
        <w:t>4</w:t>
      </w:r>
      <w:r>
        <w:rPr>
          <w:rFonts w:ascii="仿宋_GB2312" w:eastAsia="仿宋_GB2312" w:hAnsi="黑体" w:hint="eastAsia"/>
          <w:sz w:val="32"/>
          <w:szCs w:val="32"/>
        </w:rPr>
        <w:t>年</w:t>
      </w:r>
      <w:r w:rsidR="004651A9">
        <w:rPr>
          <w:rFonts w:ascii="仿宋_GB2312" w:eastAsia="仿宋_GB2312" w:hAnsi="黑体"/>
          <w:sz w:val="32"/>
          <w:szCs w:val="32"/>
        </w:rPr>
        <w:t>4</w:t>
      </w:r>
      <w:r>
        <w:rPr>
          <w:rFonts w:ascii="仿宋_GB2312" w:eastAsia="仿宋_GB2312" w:hAnsi="黑体" w:hint="eastAsia"/>
          <w:sz w:val="32"/>
          <w:szCs w:val="32"/>
        </w:rPr>
        <w:t>月</w:t>
      </w:r>
      <w:r w:rsidR="004651A9">
        <w:rPr>
          <w:rFonts w:ascii="仿宋_GB2312" w:eastAsia="仿宋_GB2312" w:hAnsi="黑体"/>
          <w:sz w:val="32"/>
          <w:szCs w:val="32"/>
        </w:rPr>
        <w:t>19</w:t>
      </w:r>
      <w:r>
        <w:rPr>
          <w:rFonts w:ascii="仿宋_GB2312" w:eastAsia="仿宋_GB2312" w:hAnsi="黑体" w:hint="eastAsia"/>
          <w:sz w:val="32"/>
          <w:szCs w:val="32"/>
        </w:rPr>
        <w:t>日</w:t>
      </w:r>
    </w:p>
    <w:sectPr w:rsidR="00175ECD" w:rsidRPr="009C09F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8BA82C" w14:textId="77777777" w:rsidR="00DF1F77" w:rsidRDefault="00DF1F77" w:rsidP="00FD6EA9">
      <w:r>
        <w:separator/>
      </w:r>
    </w:p>
  </w:endnote>
  <w:endnote w:type="continuationSeparator" w:id="0">
    <w:p w14:paraId="75E802DD" w14:textId="77777777" w:rsidR="00DF1F77" w:rsidRDefault="00DF1F77" w:rsidP="00FD6E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B9BB82" w14:textId="77777777" w:rsidR="00DF1F77" w:rsidRDefault="00DF1F77" w:rsidP="00FD6EA9">
      <w:r>
        <w:separator/>
      </w:r>
    </w:p>
  </w:footnote>
  <w:footnote w:type="continuationSeparator" w:id="0">
    <w:p w14:paraId="5C181D49" w14:textId="77777777" w:rsidR="00DF1F77" w:rsidRDefault="00DF1F77" w:rsidP="00FD6E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504F"/>
    <w:rsid w:val="0004734A"/>
    <w:rsid w:val="000A1422"/>
    <w:rsid w:val="000A5AF6"/>
    <w:rsid w:val="00113545"/>
    <w:rsid w:val="00175ECD"/>
    <w:rsid w:val="00210F45"/>
    <w:rsid w:val="00354FA5"/>
    <w:rsid w:val="003942CB"/>
    <w:rsid w:val="003D6341"/>
    <w:rsid w:val="003E6F36"/>
    <w:rsid w:val="00426B70"/>
    <w:rsid w:val="004651A9"/>
    <w:rsid w:val="005374D8"/>
    <w:rsid w:val="007F6DAE"/>
    <w:rsid w:val="008177D0"/>
    <w:rsid w:val="0085353A"/>
    <w:rsid w:val="00861F61"/>
    <w:rsid w:val="008C2378"/>
    <w:rsid w:val="008F2951"/>
    <w:rsid w:val="009067B9"/>
    <w:rsid w:val="009C09F5"/>
    <w:rsid w:val="009E0465"/>
    <w:rsid w:val="00A71F61"/>
    <w:rsid w:val="00A85904"/>
    <w:rsid w:val="00AD33F0"/>
    <w:rsid w:val="00B10286"/>
    <w:rsid w:val="00B67620"/>
    <w:rsid w:val="00BE504F"/>
    <w:rsid w:val="00BF09A3"/>
    <w:rsid w:val="00CC6F2E"/>
    <w:rsid w:val="00CD09F3"/>
    <w:rsid w:val="00D168E6"/>
    <w:rsid w:val="00D6448A"/>
    <w:rsid w:val="00DF1F77"/>
    <w:rsid w:val="00DF5C15"/>
    <w:rsid w:val="00E43A8B"/>
    <w:rsid w:val="00E74A61"/>
    <w:rsid w:val="00EE0605"/>
    <w:rsid w:val="00F946D8"/>
    <w:rsid w:val="00FD6EA9"/>
    <w:rsid w:val="00FE23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79EB70"/>
  <w15:chartTrackingRefBased/>
  <w15:docId w15:val="{42020056-D0A1-402E-A716-270C6AFAD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C09F5"/>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9C09F5"/>
    <w:rPr>
      <w:b/>
      <w:bCs/>
    </w:rPr>
  </w:style>
  <w:style w:type="paragraph" w:styleId="a5">
    <w:name w:val="header"/>
    <w:basedOn w:val="a"/>
    <w:link w:val="a6"/>
    <w:uiPriority w:val="99"/>
    <w:unhideWhenUsed/>
    <w:rsid w:val="00FD6EA9"/>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FD6EA9"/>
    <w:rPr>
      <w:sz w:val="18"/>
      <w:szCs w:val="18"/>
    </w:rPr>
  </w:style>
  <w:style w:type="paragraph" w:styleId="a7">
    <w:name w:val="footer"/>
    <w:basedOn w:val="a"/>
    <w:link w:val="a8"/>
    <w:uiPriority w:val="99"/>
    <w:unhideWhenUsed/>
    <w:rsid w:val="00FD6EA9"/>
    <w:pPr>
      <w:tabs>
        <w:tab w:val="center" w:pos="4153"/>
        <w:tab w:val="right" w:pos="8306"/>
      </w:tabs>
      <w:snapToGrid w:val="0"/>
      <w:jc w:val="left"/>
    </w:pPr>
    <w:rPr>
      <w:sz w:val="18"/>
      <w:szCs w:val="18"/>
    </w:rPr>
  </w:style>
  <w:style w:type="character" w:customStyle="1" w:styleId="a8">
    <w:name w:val="页脚 字符"/>
    <w:basedOn w:val="a0"/>
    <w:link w:val="a7"/>
    <w:uiPriority w:val="99"/>
    <w:rsid w:val="00FD6EA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9499209">
      <w:bodyDiv w:val="1"/>
      <w:marLeft w:val="0"/>
      <w:marRight w:val="0"/>
      <w:marTop w:val="0"/>
      <w:marBottom w:val="0"/>
      <w:divBdr>
        <w:top w:val="none" w:sz="0" w:space="0" w:color="auto"/>
        <w:left w:val="none" w:sz="0" w:space="0" w:color="auto"/>
        <w:bottom w:val="none" w:sz="0" w:space="0" w:color="auto"/>
        <w:right w:val="none" w:sz="0" w:space="0" w:color="auto"/>
      </w:divBdr>
    </w:div>
    <w:div w:id="1411192698">
      <w:bodyDiv w:val="1"/>
      <w:marLeft w:val="0"/>
      <w:marRight w:val="0"/>
      <w:marTop w:val="0"/>
      <w:marBottom w:val="0"/>
      <w:divBdr>
        <w:top w:val="none" w:sz="0" w:space="0" w:color="auto"/>
        <w:left w:val="none" w:sz="0" w:space="0" w:color="auto"/>
        <w:bottom w:val="none" w:sz="0" w:space="0" w:color="auto"/>
        <w:right w:val="none" w:sz="0" w:space="0" w:color="auto"/>
      </w:divBdr>
    </w:div>
    <w:div w:id="1676030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3998</TotalTime>
  <Pages>4</Pages>
  <Words>275</Words>
  <Characters>1574</Characters>
  <Application>Microsoft Office Word</Application>
  <DocSecurity>0</DocSecurity>
  <Lines>13</Lines>
  <Paragraphs>3</Paragraphs>
  <ScaleCrop>false</ScaleCrop>
  <Company/>
  <LinksUpToDate>false</LinksUpToDate>
  <CharactersWithSpaces>1846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32</cp:revision>
  <dcterms:created xsi:type="dcterms:W3CDTF">2023-03-23T01:09:00Z</dcterms:created>
  <dcterms:modified xsi:type="dcterms:W3CDTF">2024-10-09T10:37:00Z</dcterms:modified>
</cp:coreProperties>
</file>